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16B2A" w:rsidRPr="00331F86" w:rsidRDefault="00316B2A" w:rsidP="000B0263">
      <w:pPr>
        <w:rPr>
          <w:rFonts w:ascii="Times New Roman" w:hAnsi="Times New Roman" w:cs="Times New Roman"/>
        </w:rPr>
      </w:pPr>
    </w:p>
    <w:p w:rsidR="00316B2A" w:rsidRPr="00331F86" w:rsidRDefault="00316B2A" w:rsidP="000B0263">
      <w:pPr>
        <w:rPr>
          <w:rFonts w:ascii="Times New Roman" w:hAnsi="Times New Roman" w:cs="Times New Roman"/>
        </w:rPr>
      </w:pPr>
    </w:p>
    <w:p w:rsidR="00316B2A" w:rsidRPr="00331F86" w:rsidRDefault="00316B2A" w:rsidP="000B0263">
      <w:pPr>
        <w:rPr>
          <w:rFonts w:ascii="Times New Roman" w:hAnsi="Times New Roman" w:cs="Times New Roman"/>
        </w:rPr>
      </w:pPr>
    </w:p>
    <w:p w:rsidR="00316B2A" w:rsidRPr="00331F86" w:rsidRDefault="00316B2A" w:rsidP="000B0263">
      <w:pPr>
        <w:rPr>
          <w:rFonts w:ascii="Times New Roman" w:hAnsi="Times New Roman" w:cs="Times New Roman"/>
        </w:rPr>
      </w:pPr>
    </w:p>
    <w:p w:rsidR="0034621C" w:rsidRPr="00331F86" w:rsidRDefault="0034621C" w:rsidP="000B0263">
      <w:pPr>
        <w:rPr>
          <w:rFonts w:ascii="Times New Roman" w:hAnsi="Times New Roman" w:cs="Times New Roman"/>
        </w:rPr>
      </w:pPr>
    </w:p>
    <w:p w:rsidR="0034621C" w:rsidRPr="00331F86" w:rsidRDefault="0034621C" w:rsidP="000B0263">
      <w:pPr>
        <w:rPr>
          <w:rFonts w:ascii="Times New Roman" w:hAnsi="Times New Roman" w:cs="Times New Roman"/>
        </w:rPr>
      </w:pPr>
    </w:p>
    <w:p w:rsidR="0034621C" w:rsidRPr="00331F86" w:rsidRDefault="0034621C" w:rsidP="000B0263">
      <w:pPr>
        <w:rPr>
          <w:rFonts w:ascii="Times New Roman" w:hAnsi="Times New Roman" w:cs="Times New Roman"/>
        </w:rPr>
      </w:pPr>
    </w:p>
    <w:p w:rsidR="00316B2A" w:rsidRPr="00331F86" w:rsidRDefault="00316B2A" w:rsidP="000B0263">
      <w:pPr>
        <w:rPr>
          <w:rFonts w:ascii="Times New Roman" w:hAnsi="Times New Roman" w:cs="Times New Roman"/>
        </w:rPr>
      </w:pPr>
    </w:p>
    <w:p w:rsidR="00316B2A" w:rsidRPr="00331F86" w:rsidRDefault="00316B2A" w:rsidP="000B0263">
      <w:pPr>
        <w:rPr>
          <w:rFonts w:ascii="Times New Roman" w:hAnsi="Times New Roman" w:cs="Times New Roman"/>
        </w:rPr>
      </w:pPr>
    </w:p>
    <w:p w:rsidR="00C7094E" w:rsidRPr="00331F86" w:rsidRDefault="00662550" w:rsidP="00C7094E">
      <w:pPr>
        <w:jc w:val="center"/>
        <w:rPr>
          <w:rFonts w:ascii="Times New Roman" w:hAnsi="Times New Roman" w:cs="Times New Roman"/>
          <w:b/>
          <w:sz w:val="24"/>
        </w:rPr>
      </w:pPr>
      <w:r>
        <w:rPr>
          <w:rFonts w:ascii="Times New Roman" w:hAnsi="Times New Roman" w:cs="Times New Roman"/>
          <w:b/>
          <w:sz w:val="24"/>
        </w:rPr>
        <w:t>PROJETO BÁSICO</w:t>
      </w:r>
    </w:p>
    <w:p w:rsidR="00C7094E" w:rsidRPr="00331F86" w:rsidRDefault="00C7094E" w:rsidP="000B0263">
      <w:pPr>
        <w:rPr>
          <w:rFonts w:ascii="Times New Roman" w:hAnsi="Times New Roman" w:cs="Times New Roman"/>
        </w:rPr>
      </w:pPr>
    </w:p>
    <w:p w:rsidR="00316B2A" w:rsidRPr="00331F86" w:rsidRDefault="00316B2A" w:rsidP="000B0263">
      <w:pPr>
        <w:rPr>
          <w:rFonts w:ascii="Times New Roman" w:hAnsi="Times New Roman" w:cs="Times New Roman"/>
        </w:rPr>
      </w:pPr>
    </w:p>
    <w:p w:rsidR="00E81829" w:rsidRPr="00331F86" w:rsidRDefault="00E81829" w:rsidP="000B0263">
      <w:pPr>
        <w:rPr>
          <w:rFonts w:ascii="Times New Roman" w:hAnsi="Times New Roman" w:cs="Times New Roman"/>
          <w:sz w:val="22"/>
        </w:rPr>
      </w:pPr>
    </w:p>
    <w:p w:rsidR="0034621C" w:rsidRPr="00331F86" w:rsidRDefault="0034621C" w:rsidP="000B0263">
      <w:pPr>
        <w:rPr>
          <w:rFonts w:ascii="Times New Roman" w:hAnsi="Times New Roman" w:cs="Times New Roman"/>
          <w:sz w:val="22"/>
        </w:rPr>
      </w:pPr>
    </w:p>
    <w:p w:rsidR="0034621C" w:rsidRPr="00331F86" w:rsidRDefault="0034621C" w:rsidP="000B0263">
      <w:pPr>
        <w:rPr>
          <w:rFonts w:ascii="Times New Roman" w:hAnsi="Times New Roman" w:cs="Times New Roman"/>
          <w:sz w:val="22"/>
        </w:rPr>
      </w:pPr>
    </w:p>
    <w:p w:rsidR="0034621C" w:rsidRPr="00331F86" w:rsidRDefault="0034621C" w:rsidP="000B0263">
      <w:pPr>
        <w:rPr>
          <w:rFonts w:ascii="Times New Roman" w:hAnsi="Times New Roman" w:cs="Times New Roman"/>
          <w:sz w:val="22"/>
        </w:rPr>
      </w:pPr>
    </w:p>
    <w:p w:rsidR="0034621C" w:rsidRPr="00331F86" w:rsidRDefault="0034621C" w:rsidP="000B0263">
      <w:pPr>
        <w:rPr>
          <w:rFonts w:ascii="Times New Roman" w:hAnsi="Times New Roman" w:cs="Times New Roman"/>
          <w:sz w:val="22"/>
        </w:rPr>
      </w:pPr>
    </w:p>
    <w:p w:rsidR="0034621C" w:rsidRPr="00331F86" w:rsidRDefault="0034621C" w:rsidP="000B0263">
      <w:pPr>
        <w:rPr>
          <w:rFonts w:ascii="Times New Roman" w:hAnsi="Times New Roman" w:cs="Times New Roman"/>
          <w:sz w:val="22"/>
        </w:rPr>
      </w:pPr>
    </w:p>
    <w:p w:rsidR="0034621C" w:rsidRPr="00331F86" w:rsidRDefault="0034621C" w:rsidP="000B0263">
      <w:pPr>
        <w:rPr>
          <w:rFonts w:ascii="Times New Roman" w:hAnsi="Times New Roman" w:cs="Times New Roman"/>
          <w:sz w:val="22"/>
        </w:rPr>
      </w:pPr>
    </w:p>
    <w:p w:rsidR="0034621C" w:rsidRPr="00331F86" w:rsidRDefault="0034621C" w:rsidP="000B0263">
      <w:pPr>
        <w:rPr>
          <w:rFonts w:ascii="Times New Roman" w:hAnsi="Times New Roman" w:cs="Times New Roman"/>
          <w:sz w:val="22"/>
        </w:rPr>
      </w:pPr>
    </w:p>
    <w:p w:rsidR="0034621C" w:rsidRPr="00331F86" w:rsidRDefault="0034621C" w:rsidP="000B0263">
      <w:pPr>
        <w:rPr>
          <w:rFonts w:ascii="Times New Roman" w:hAnsi="Times New Roman" w:cs="Times New Roman"/>
          <w:sz w:val="22"/>
        </w:rPr>
      </w:pPr>
    </w:p>
    <w:p w:rsidR="00316B2A" w:rsidRPr="00331F86" w:rsidRDefault="00316B2A" w:rsidP="000B0263">
      <w:pPr>
        <w:rPr>
          <w:rFonts w:ascii="Times New Roman" w:hAnsi="Times New Roman" w:cs="Times New Roman"/>
        </w:rPr>
      </w:pPr>
    </w:p>
    <w:p w:rsidR="00316B2A" w:rsidRPr="00331F86" w:rsidRDefault="00316B2A" w:rsidP="000B0263">
      <w:pPr>
        <w:rPr>
          <w:rFonts w:ascii="Times New Roman" w:hAnsi="Times New Roman" w:cs="Times New Roman"/>
        </w:rPr>
      </w:pPr>
    </w:p>
    <w:p w:rsidR="0034621C" w:rsidRPr="00331F86" w:rsidRDefault="0034621C" w:rsidP="000B0263">
      <w:pPr>
        <w:rPr>
          <w:rFonts w:ascii="Times New Roman" w:hAnsi="Times New Roman" w:cs="Times New Roman"/>
        </w:rPr>
      </w:pPr>
    </w:p>
    <w:p w:rsidR="0034621C" w:rsidRPr="00331F86" w:rsidRDefault="0034621C" w:rsidP="000B0263">
      <w:pPr>
        <w:rPr>
          <w:rFonts w:ascii="Times New Roman" w:hAnsi="Times New Roman" w:cs="Times New Roman"/>
        </w:rPr>
      </w:pPr>
    </w:p>
    <w:p w:rsidR="0034621C" w:rsidRPr="00331F86" w:rsidRDefault="0034621C" w:rsidP="000B0263">
      <w:pPr>
        <w:rPr>
          <w:rFonts w:ascii="Times New Roman" w:hAnsi="Times New Roman" w:cs="Times New Roman"/>
        </w:rPr>
      </w:pPr>
    </w:p>
    <w:p w:rsidR="00C7094E" w:rsidRPr="00331F86" w:rsidRDefault="0034621C" w:rsidP="00C7094E">
      <w:pPr>
        <w:rPr>
          <w:rFonts w:ascii="Times New Roman" w:hAnsi="Times New Roman" w:cs="Times New Roman"/>
          <w:b/>
          <w:sz w:val="24"/>
        </w:rPr>
      </w:pPr>
      <w:r w:rsidRPr="00331F86">
        <w:rPr>
          <w:rFonts w:ascii="Times New Roman" w:hAnsi="Times New Roman" w:cs="Times New Roman"/>
          <w:b/>
          <w:sz w:val="24"/>
        </w:rPr>
        <w:t xml:space="preserve">EXECUÇÃO </w:t>
      </w:r>
      <w:r w:rsidR="00AB11C3">
        <w:rPr>
          <w:rFonts w:ascii="Times New Roman" w:hAnsi="Times New Roman" w:cs="Times New Roman"/>
          <w:b/>
          <w:sz w:val="24"/>
        </w:rPr>
        <w:t>DAS OBRAS DE CONS</w:t>
      </w:r>
      <w:r w:rsidR="00284955">
        <w:rPr>
          <w:rFonts w:ascii="Times New Roman" w:hAnsi="Times New Roman" w:cs="Times New Roman"/>
          <w:b/>
          <w:sz w:val="24"/>
        </w:rPr>
        <w:t>TR</w:t>
      </w:r>
      <w:r w:rsidR="00AB11C3">
        <w:rPr>
          <w:rFonts w:ascii="Times New Roman" w:hAnsi="Times New Roman" w:cs="Times New Roman"/>
          <w:b/>
          <w:sz w:val="24"/>
        </w:rPr>
        <w:t>UÇÃO DE UMA PEQUENA BARRAGEM LOCALIZADA NO POV. DE PEDRA GRANDE NO MUNICÍPIO DE VARGEM GRANDE</w:t>
      </w:r>
      <w:r w:rsidRPr="00331F86">
        <w:rPr>
          <w:rFonts w:ascii="Times New Roman" w:eastAsia="Times New Roman" w:hAnsi="Times New Roman" w:cs="Times New Roman"/>
          <w:b/>
          <w:sz w:val="24"/>
          <w:szCs w:val="20"/>
        </w:rPr>
        <w:t>,</w:t>
      </w:r>
      <w:r w:rsidR="00C7094E" w:rsidRPr="00331F86">
        <w:rPr>
          <w:rFonts w:ascii="Times New Roman" w:eastAsia="Times New Roman" w:hAnsi="Times New Roman" w:cs="Times New Roman"/>
          <w:b/>
          <w:sz w:val="24"/>
          <w:szCs w:val="20"/>
        </w:rPr>
        <w:t xml:space="preserve"> LOCALIZADO NO ESTADO</w:t>
      </w:r>
      <w:r w:rsidRPr="00331F86">
        <w:rPr>
          <w:rFonts w:ascii="Times New Roman" w:eastAsia="Times New Roman" w:hAnsi="Times New Roman" w:cs="Times New Roman"/>
          <w:b/>
          <w:color w:val="0070C0"/>
          <w:sz w:val="24"/>
          <w:szCs w:val="20"/>
        </w:rPr>
        <w:t xml:space="preserve"> </w:t>
      </w:r>
      <w:r w:rsidRPr="00331F86">
        <w:rPr>
          <w:rFonts w:ascii="Times New Roman" w:eastAsia="Times New Roman" w:hAnsi="Times New Roman" w:cs="Times New Roman"/>
          <w:b/>
          <w:sz w:val="24"/>
          <w:szCs w:val="20"/>
        </w:rPr>
        <w:t>DO MARANHÃO</w:t>
      </w:r>
    </w:p>
    <w:p w:rsidR="00316B2A" w:rsidRPr="00331F86" w:rsidRDefault="00316B2A" w:rsidP="000B0263">
      <w:pPr>
        <w:rPr>
          <w:rFonts w:ascii="Times New Roman" w:hAnsi="Times New Roman" w:cs="Times New Roman"/>
        </w:rPr>
      </w:pPr>
    </w:p>
    <w:p w:rsidR="00316B2A" w:rsidRPr="00331F86" w:rsidRDefault="00316B2A" w:rsidP="000B0263">
      <w:pPr>
        <w:rPr>
          <w:rFonts w:ascii="Times New Roman" w:hAnsi="Times New Roman" w:cs="Times New Roman"/>
        </w:rPr>
      </w:pPr>
    </w:p>
    <w:p w:rsidR="00316B2A" w:rsidRPr="00331F86" w:rsidRDefault="00316B2A" w:rsidP="000B0263">
      <w:pPr>
        <w:rPr>
          <w:rFonts w:ascii="Times New Roman" w:hAnsi="Times New Roman" w:cs="Times New Roman"/>
        </w:rPr>
      </w:pPr>
    </w:p>
    <w:p w:rsidR="002A2F86" w:rsidRPr="00331F86" w:rsidRDefault="002A2F86" w:rsidP="002A2F86">
      <w:pPr>
        <w:tabs>
          <w:tab w:val="left" w:pos="-993"/>
          <w:tab w:val="left" w:pos="1008"/>
          <w:tab w:val="left" w:pos="2448"/>
          <w:tab w:val="left" w:pos="3168"/>
          <w:tab w:val="left" w:pos="3888"/>
          <w:tab w:val="left" w:pos="4608"/>
          <w:tab w:val="left" w:pos="5328"/>
          <w:tab w:val="left" w:pos="6048"/>
          <w:tab w:val="left" w:pos="6768"/>
        </w:tabs>
        <w:suppressAutoHyphens/>
        <w:ind w:left="1701" w:right="1840"/>
        <w:rPr>
          <w:rFonts w:ascii="Times New Roman" w:eastAsia="Times New Roman" w:hAnsi="Times New Roman" w:cs="Times New Roman"/>
          <w:color w:val="FF0000"/>
          <w:sz w:val="24"/>
          <w:szCs w:val="20"/>
        </w:rPr>
      </w:pPr>
    </w:p>
    <w:p w:rsidR="00316B2A" w:rsidRPr="00331F86" w:rsidRDefault="00316B2A" w:rsidP="000B0263">
      <w:pPr>
        <w:rPr>
          <w:rFonts w:ascii="Times New Roman" w:hAnsi="Times New Roman" w:cs="Times New Roman"/>
        </w:rPr>
      </w:pPr>
    </w:p>
    <w:p w:rsidR="000B0263" w:rsidRPr="00331F86" w:rsidRDefault="000B0263" w:rsidP="000B0263">
      <w:pPr>
        <w:rPr>
          <w:rFonts w:ascii="Times New Roman" w:hAnsi="Times New Roman" w:cs="Times New Roman"/>
        </w:rPr>
      </w:pPr>
    </w:p>
    <w:p w:rsidR="000B0263" w:rsidRPr="00331F86" w:rsidRDefault="000B0263" w:rsidP="000B0263">
      <w:pPr>
        <w:rPr>
          <w:rFonts w:ascii="Times New Roman" w:hAnsi="Times New Roman" w:cs="Times New Roman"/>
        </w:rPr>
      </w:pPr>
    </w:p>
    <w:p w:rsidR="000B0263" w:rsidRPr="00331F86" w:rsidRDefault="000B0263" w:rsidP="000B0263">
      <w:pPr>
        <w:rPr>
          <w:rFonts w:ascii="Times New Roman" w:hAnsi="Times New Roman" w:cs="Times New Roman"/>
        </w:rPr>
      </w:pPr>
    </w:p>
    <w:p w:rsidR="00316B2A" w:rsidRPr="00331F86" w:rsidRDefault="00316B2A" w:rsidP="000B0263">
      <w:pPr>
        <w:rPr>
          <w:rFonts w:ascii="Times New Roman" w:hAnsi="Times New Roman" w:cs="Times New Roman"/>
        </w:rPr>
      </w:pPr>
    </w:p>
    <w:p w:rsidR="00E81829" w:rsidRPr="00331F86" w:rsidRDefault="00E81829" w:rsidP="000B0263">
      <w:pPr>
        <w:rPr>
          <w:rFonts w:ascii="Times New Roman" w:hAnsi="Times New Roman" w:cs="Times New Roman"/>
        </w:rPr>
      </w:pPr>
    </w:p>
    <w:p w:rsidR="00316B2A" w:rsidRPr="00331F86" w:rsidRDefault="00316B2A" w:rsidP="000B0263">
      <w:pPr>
        <w:rPr>
          <w:rFonts w:ascii="Times New Roman" w:hAnsi="Times New Roman" w:cs="Times New Roman"/>
        </w:rPr>
      </w:pPr>
    </w:p>
    <w:p w:rsidR="00316B2A" w:rsidRPr="00331F86" w:rsidRDefault="00316B2A" w:rsidP="000B0263">
      <w:pPr>
        <w:rPr>
          <w:rFonts w:ascii="Times New Roman" w:hAnsi="Times New Roman" w:cs="Times New Roman"/>
        </w:rPr>
      </w:pPr>
    </w:p>
    <w:p w:rsidR="00316B2A" w:rsidRPr="00331F86" w:rsidRDefault="00316B2A" w:rsidP="000B0263">
      <w:pPr>
        <w:rPr>
          <w:rFonts w:ascii="Times New Roman" w:hAnsi="Times New Roman" w:cs="Times New Roman"/>
        </w:rPr>
      </w:pPr>
    </w:p>
    <w:p w:rsidR="0034621C" w:rsidRPr="00331F86" w:rsidRDefault="0034621C" w:rsidP="000B0263">
      <w:pPr>
        <w:rPr>
          <w:rFonts w:ascii="Times New Roman" w:hAnsi="Times New Roman" w:cs="Times New Roman"/>
        </w:rPr>
      </w:pPr>
    </w:p>
    <w:p w:rsidR="0034621C" w:rsidRPr="00331F86" w:rsidRDefault="0034621C" w:rsidP="000B0263">
      <w:pPr>
        <w:rPr>
          <w:rFonts w:ascii="Times New Roman" w:hAnsi="Times New Roman" w:cs="Times New Roman"/>
        </w:rPr>
      </w:pPr>
    </w:p>
    <w:p w:rsidR="0034621C" w:rsidRPr="00331F86" w:rsidRDefault="0034621C" w:rsidP="000B0263">
      <w:pPr>
        <w:rPr>
          <w:rFonts w:ascii="Times New Roman" w:hAnsi="Times New Roman" w:cs="Times New Roman"/>
        </w:rPr>
      </w:pPr>
    </w:p>
    <w:p w:rsidR="0034621C" w:rsidRPr="00331F86" w:rsidRDefault="0034621C" w:rsidP="000B0263">
      <w:pPr>
        <w:rPr>
          <w:rFonts w:ascii="Times New Roman" w:hAnsi="Times New Roman" w:cs="Times New Roman"/>
        </w:rPr>
      </w:pPr>
    </w:p>
    <w:p w:rsidR="0034621C" w:rsidRPr="00331F86" w:rsidRDefault="0034621C" w:rsidP="000B0263">
      <w:pPr>
        <w:rPr>
          <w:rFonts w:ascii="Times New Roman" w:hAnsi="Times New Roman" w:cs="Times New Roman"/>
        </w:rPr>
      </w:pPr>
    </w:p>
    <w:p w:rsidR="0034621C" w:rsidRPr="00331F86" w:rsidRDefault="0034621C" w:rsidP="000B0263">
      <w:pPr>
        <w:rPr>
          <w:rFonts w:ascii="Times New Roman" w:hAnsi="Times New Roman" w:cs="Times New Roman"/>
        </w:rPr>
      </w:pPr>
    </w:p>
    <w:p w:rsidR="0034621C" w:rsidRPr="00331F86" w:rsidRDefault="0034621C" w:rsidP="000B0263">
      <w:pPr>
        <w:rPr>
          <w:rFonts w:ascii="Times New Roman" w:hAnsi="Times New Roman" w:cs="Times New Roman"/>
        </w:rPr>
      </w:pPr>
    </w:p>
    <w:p w:rsidR="0034621C" w:rsidRPr="00331F86" w:rsidRDefault="0034621C" w:rsidP="000B0263">
      <w:pPr>
        <w:rPr>
          <w:rFonts w:ascii="Times New Roman" w:hAnsi="Times New Roman" w:cs="Times New Roman"/>
        </w:rPr>
      </w:pPr>
    </w:p>
    <w:p w:rsidR="0034621C" w:rsidRPr="00331F86" w:rsidRDefault="0034621C" w:rsidP="000B0263">
      <w:pPr>
        <w:rPr>
          <w:rFonts w:ascii="Times New Roman" w:hAnsi="Times New Roman" w:cs="Times New Roman"/>
        </w:rPr>
      </w:pPr>
    </w:p>
    <w:p w:rsidR="0034621C" w:rsidRPr="00331F86" w:rsidRDefault="0034621C" w:rsidP="000B0263">
      <w:pPr>
        <w:rPr>
          <w:rFonts w:ascii="Times New Roman" w:hAnsi="Times New Roman" w:cs="Times New Roman"/>
        </w:rPr>
      </w:pPr>
    </w:p>
    <w:p w:rsidR="0034621C" w:rsidRPr="00331F86" w:rsidRDefault="0034621C" w:rsidP="000B0263">
      <w:pPr>
        <w:rPr>
          <w:rFonts w:ascii="Times New Roman" w:hAnsi="Times New Roman" w:cs="Times New Roman"/>
        </w:rPr>
      </w:pPr>
    </w:p>
    <w:p w:rsidR="0034621C" w:rsidRPr="00331F86" w:rsidRDefault="0034621C" w:rsidP="000B0263">
      <w:pPr>
        <w:rPr>
          <w:rFonts w:ascii="Times New Roman" w:hAnsi="Times New Roman" w:cs="Times New Roman"/>
        </w:rPr>
      </w:pPr>
    </w:p>
    <w:p w:rsidR="00316B2A" w:rsidRPr="00331F86" w:rsidRDefault="00316B2A" w:rsidP="000B0263">
      <w:pPr>
        <w:rPr>
          <w:rFonts w:ascii="Times New Roman" w:hAnsi="Times New Roman" w:cs="Times New Roman"/>
        </w:rPr>
      </w:pPr>
    </w:p>
    <w:p w:rsidR="0034621C" w:rsidRPr="00331F86" w:rsidRDefault="00AB11C3" w:rsidP="005B087E">
      <w:pPr>
        <w:ind w:left="-1276" w:right="-710"/>
        <w:jc w:val="center"/>
        <w:rPr>
          <w:rFonts w:ascii="Times New Roman" w:hAnsi="Times New Roman" w:cs="Times New Roman"/>
          <w:b/>
          <w:sz w:val="24"/>
        </w:rPr>
      </w:pPr>
      <w:r>
        <w:rPr>
          <w:rFonts w:ascii="Times New Roman" w:hAnsi="Times New Roman" w:cs="Times New Roman"/>
          <w:b/>
          <w:sz w:val="24"/>
        </w:rPr>
        <w:t>NOV</w:t>
      </w:r>
      <w:r w:rsidR="007142E1" w:rsidRPr="00331F86">
        <w:rPr>
          <w:rFonts w:ascii="Times New Roman" w:hAnsi="Times New Roman" w:cs="Times New Roman"/>
          <w:b/>
          <w:sz w:val="24"/>
        </w:rPr>
        <w:t>/2018</w:t>
      </w:r>
    </w:p>
    <w:p w:rsidR="0034621C" w:rsidRPr="00331F86" w:rsidRDefault="0034621C">
      <w:pPr>
        <w:spacing w:after="200" w:line="276" w:lineRule="auto"/>
        <w:jc w:val="left"/>
        <w:rPr>
          <w:rFonts w:ascii="Times New Roman" w:hAnsi="Times New Roman" w:cs="Times New Roman"/>
          <w:szCs w:val="20"/>
        </w:rPr>
      </w:pPr>
    </w:p>
    <w:p w:rsidR="00316B2A" w:rsidRPr="00331F86" w:rsidRDefault="00316B2A" w:rsidP="005B087E">
      <w:pPr>
        <w:ind w:left="-1276" w:right="-710"/>
        <w:jc w:val="center"/>
        <w:rPr>
          <w:rFonts w:ascii="Times New Roman" w:hAnsi="Times New Roman" w:cs="Times New Roman"/>
          <w:szCs w:val="20"/>
        </w:rPr>
      </w:pPr>
    </w:p>
    <w:sdt>
      <w:sdtPr>
        <w:rPr>
          <w:rFonts w:ascii="Times New Roman" w:eastAsiaTheme="minorHAnsi" w:hAnsi="Times New Roman" w:cs="Times New Roman"/>
          <w:b w:val="0"/>
          <w:bCs w:val="0"/>
          <w:color w:val="auto"/>
          <w:sz w:val="20"/>
          <w:szCs w:val="24"/>
          <w:lang w:val="pt-PT" w:eastAsia="en-US"/>
        </w:rPr>
        <w:id w:val="495471100"/>
        <w:docPartObj>
          <w:docPartGallery w:val="Table of Contents"/>
          <w:docPartUnique/>
        </w:docPartObj>
      </w:sdtPr>
      <w:sdtContent>
        <w:p w:rsidR="002568F9" w:rsidRPr="00331F86" w:rsidRDefault="002568F9" w:rsidP="002568F9">
          <w:pPr>
            <w:pStyle w:val="CabealhodoSumrio"/>
            <w:jc w:val="center"/>
            <w:rPr>
              <w:rFonts w:ascii="Times New Roman" w:hAnsi="Times New Roman" w:cs="Times New Roman"/>
              <w:color w:val="auto"/>
            </w:rPr>
          </w:pPr>
          <w:r w:rsidRPr="00331F86">
            <w:rPr>
              <w:rFonts w:ascii="Times New Roman" w:hAnsi="Times New Roman" w:cs="Times New Roman"/>
              <w:color w:val="auto"/>
              <w:lang w:val="pt-PT"/>
            </w:rPr>
            <w:t>Í</w:t>
          </w:r>
          <w:r w:rsidR="00ED5FF4">
            <w:rPr>
              <w:rFonts w:ascii="Times New Roman" w:hAnsi="Times New Roman" w:cs="Times New Roman"/>
              <w:color w:val="auto"/>
              <w:lang w:val="pt-PT"/>
            </w:rPr>
            <w:t>NDICE</w:t>
          </w:r>
        </w:p>
        <w:p w:rsidR="00CE48A0" w:rsidRDefault="002568F9">
          <w:pPr>
            <w:pStyle w:val="Sumrio1"/>
            <w:rPr>
              <w:rFonts w:asciiTheme="minorHAnsi" w:eastAsiaTheme="minorEastAsia" w:hAnsiTheme="minorHAnsi" w:cstheme="minorBidi"/>
              <w:sz w:val="22"/>
              <w:szCs w:val="22"/>
              <w:lang w:eastAsia="pt-BR"/>
            </w:rPr>
          </w:pPr>
          <w:r w:rsidRPr="00331F86">
            <w:rPr>
              <w:rFonts w:ascii="Times New Roman" w:hAnsi="Times New Roman" w:cs="Times New Roman"/>
            </w:rPr>
            <w:fldChar w:fldCharType="begin"/>
          </w:r>
          <w:r w:rsidRPr="00331F86">
            <w:rPr>
              <w:rFonts w:ascii="Times New Roman" w:hAnsi="Times New Roman" w:cs="Times New Roman"/>
            </w:rPr>
            <w:instrText xml:space="preserve"> TOC \o "1-3" \h \z \u </w:instrText>
          </w:r>
          <w:r w:rsidRPr="00331F86">
            <w:rPr>
              <w:rFonts w:ascii="Times New Roman" w:hAnsi="Times New Roman" w:cs="Times New Roman"/>
            </w:rPr>
            <w:fldChar w:fldCharType="separate"/>
          </w:r>
          <w:hyperlink w:anchor="_Toc529286836" w:history="1">
            <w:r w:rsidR="00CE48A0" w:rsidRPr="00B80BBF">
              <w:rPr>
                <w:rStyle w:val="Hyperlink"/>
                <w:rFonts w:ascii="Times New Roman" w:hAnsi="Times New Roman" w:cs="Times New Roman"/>
              </w:rPr>
              <w:t>1.</w:t>
            </w:r>
            <w:r w:rsidR="00CE48A0">
              <w:rPr>
                <w:rFonts w:asciiTheme="minorHAnsi" w:eastAsiaTheme="minorEastAsia" w:hAnsiTheme="minorHAnsi" w:cstheme="minorBidi"/>
                <w:sz w:val="22"/>
                <w:szCs w:val="22"/>
                <w:lang w:eastAsia="pt-BR"/>
              </w:rPr>
              <w:tab/>
            </w:r>
            <w:r w:rsidR="00CE48A0" w:rsidRPr="00B80BBF">
              <w:rPr>
                <w:rStyle w:val="Hyperlink"/>
                <w:rFonts w:ascii="Times New Roman" w:hAnsi="Times New Roman" w:cs="Times New Roman"/>
              </w:rPr>
              <w:t>OBJETO DA CONTRATAÇÃO</w:t>
            </w:r>
            <w:r w:rsidR="00CE48A0">
              <w:rPr>
                <w:webHidden/>
              </w:rPr>
              <w:tab/>
            </w:r>
            <w:r w:rsidR="00CE48A0">
              <w:rPr>
                <w:webHidden/>
              </w:rPr>
              <w:fldChar w:fldCharType="begin"/>
            </w:r>
            <w:r w:rsidR="00CE48A0">
              <w:rPr>
                <w:webHidden/>
              </w:rPr>
              <w:instrText xml:space="preserve"> PAGEREF _Toc529286836 \h </w:instrText>
            </w:r>
            <w:r w:rsidR="00CE48A0">
              <w:rPr>
                <w:webHidden/>
              </w:rPr>
            </w:r>
            <w:r w:rsidR="00CE48A0">
              <w:rPr>
                <w:webHidden/>
              </w:rPr>
              <w:fldChar w:fldCharType="separate"/>
            </w:r>
            <w:r w:rsidR="00CE48A0">
              <w:rPr>
                <w:webHidden/>
              </w:rPr>
              <w:t>3</w:t>
            </w:r>
            <w:r w:rsidR="00CE48A0">
              <w:rPr>
                <w:webHidden/>
              </w:rPr>
              <w:fldChar w:fldCharType="end"/>
            </w:r>
          </w:hyperlink>
        </w:p>
        <w:p w:rsidR="00CE48A0" w:rsidRDefault="00131DD4">
          <w:pPr>
            <w:pStyle w:val="Sumrio1"/>
            <w:rPr>
              <w:rFonts w:asciiTheme="minorHAnsi" w:eastAsiaTheme="minorEastAsia" w:hAnsiTheme="minorHAnsi" w:cstheme="minorBidi"/>
              <w:sz w:val="22"/>
              <w:szCs w:val="22"/>
              <w:lang w:eastAsia="pt-BR"/>
            </w:rPr>
          </w:pPr>
          <w:hyperlink w:anchor="_Toc529286837" w:history="1">
            <w:r w:rsidR="00CE48A0" w:rsidRPr="00B80BBF">
              <w:rPr>
                <w:rStyle w:val="Hyperlink"/>
                <w:rFonts w:ascii="Times New Roman" w:hAnsi="Times New Roman" w:cs="Times New Roman"/>
              </w:rPr>
              <w:t>2.</w:t>
            </w:r>
            <w:r w:rsidR="00CE48A0">
              <w:rPr>
                <w:rFonts w:asciiTheme="minorHAnsi" w:eastAsiaTheme="minorEastAsia" w:hAnsiTheme="minorHAnsi" w:cstheme="minorBidi"/>
                <w:sz w:val="22"/>
                <w:szCs w:val="22"/>
                <w:lang w:eastAsia="pt-BR"/>
              </w:rPr>
              <w:tab/>
            </w:r>
            <w:r w:rsidR="00CE48A0" w:rsidRPr="00B80BBF">
              <w:rPr>
                <w:rStyle w:val="Hyperlink"/>
                <w:rFonts w:ascii="Times New Roman" w:hAnsi="Times New Roman" w:cs="Times New Roman"/>
              </w:rPr>
              <w:t>TERMINOLOGIAS E DEFINIÇÕES</w:t>
            </w:r>
            <w:r w:rsidR="00CE48A0">
              <w:rPr>
                <w:webHidden/>
              </w:rPr>
              <w:tab/>
            </w:r>
            <w:r w:rsidR="00CE48A0">
              <w:rPr>
                <w:webHidden/>
              </w:rPr>
              <w:fldChar w:fldCharType="begin"/>
            </w:r>
            <w:r w:rsidR="00CE48A0">
              <w:rPr>
                <w:webHidden/>
              </w:rPr>
              <w:instrText xml:space="preserve"> PAGEREF _Toc529286837 \h </w:instrText>
            </w:r>
            <w:r w:rsidR="00CE48A0">
              <w:rPr>
                <w:webHidden/>
              </w:rPr>
            </w:r>
            <w:r w:rsidR="00CE48A0">
              <w:rPr>
                <w:webHidden/>
              </w:rPr>
              <w:fldChar w:fldCharType="separate"/>
            </w:r>
            <w:r w:rsidR="00CE48A0">
              <w:rPr>
                <w:webHidden/>
              </w:rPr>
              <w:t>3</w:t>
            </w:r>
            <w:r w:rsidR="00CE48A0">
              <w:rPr>
                <w:webHidden/>
              </w:rPr>
              <w:fldChar w:fldCharType="end"/>
            </w:r>
          </w:hyperlink>
        </w:p>
        <w:p w:rsidR="00CE48A0" w:rsidRDefault="00131DD4">
          <w:pPr>
            <w:pStyle w:val="Sumrio1"/>
            <w:rPr>
              <w:rFonts w:asciiTheme="minorHAnsi" w:eastAsiaTheme="minorEastAsia" w:hAnsiTheme="minorHAnsi" w:cstheme="minorBidi"/>
              <w:sz w:val="22"/>
              <w:szCs w:val="22"/>
              <w:lang w:eastAsia="pt-BR"/>
            </w:rPr>
          </w:pPr>
          <w:hyperlink w:anchor="_Toc529286838" w:history="1">
            <w:r w:rsidR="00CE48A0" w:rsidRPr="00B80BBF">
              <w:rPr>
                <w:rStyle w:val="Hyperlink"/>
                <w:rFonts w:ascii="Times New Roman" w:hAnsi="Times New Roman" w:cs="Times New Roman"/>
              </w:rPr>
              <w:t>3.</w:t>
            </w:r>
            <w:r w:rsidR="00CE48A0">
              <w:rPr>
                <w:rFonts w:asciiTheme="minorHAnsi" w:eastAsiaTheme="minorEastAsia" w:hAnsiTheme="minorHAnsi" w:cstheme="minorBidi"/>
                <w:sz w:val="22"/>
                <w:szCs w:val="22"/>
                <w:lang w:eastAsia="pt-BR"/>
              </w:rPr>
              <w:tab/>
            </w:r>
            <w:r w:rsidR="00CE48A0" w:rsidRPr="00B80BBF">
              <w:rPr>
                <w:rStyle w:val="Hyperlink"/>
                <w:rFonts w:ascii="Times New Roman" w:hAnsi="Times New Roman" w:cs="Times New Roman"/>
              </w:rPr>
              <w:t>REGIME DE EXECUÇÃO, VALOR ESTIMADO E CRITÉRIO DE JULGAMENTO.</w:t>
            </w:r>
            <w:r w:rsidR="00CE48A0">
              <w:rPr>
                <w:webHidden/>
              </w:rPr>
              <w:tab/>
            </w:r>
            <w:r w:rsidR="00CE48A0">
              <w:rPr>
                <w:webHidden/>
              </w:rPr>
              <w:fldChar w:fldCharType="begin"/>
            </w:r>
            <w:r w:rsidR="00CE48A0">
              <w:rPr>
                <w:webHidden/>
              </w:rPr>
              <w:instrText xml:space="preserve"> PAGEREF _Toc529286838 \h </w:instrText>
            </w:r>
            <w:r w:rsidR="00CE48A0">
              <w:rPr>
                <w:webHidden/>
              </w:rPr>
            </w:r>
            <w:r w:rsidR="00CE48A0">
              <w:rPr>
                <w:webHidden/>
              </w:rPr>
              <w:fldChar w:fldCharType="separate"/>
            </w:r>
            <w:r w:rsidR="00CE48A0">
              <w:rPr>
                <w:webHidden/>
              </w:rPr>
              <w:t>4</w:t>
            </w:r>
            <w:r w:rsidR="00CE48A0">
              <w:rPr>
                <w:webHidden/>
              </w:rPr>
              <w:fldChar w:fldCharType="end"/>
            </w:r>
          </w:hyperlink>
        </w:p>
        <w:p w:rsidR="00CE48A0" w:rsidRDefault="00131DD4">
          <w:pPr>
            <w:pStyle w:val="Sumrio1"/>
            <w:rPr>
              <w:rFonts w:asciiTheme="minorHAnsi" w:eastAsiaTheme="minorEastAsia" w:hAnsiTheme="minorHAnsi" w:cstheme="minorBidi"/>
              <w:sz w:val="22"/>
              <w:szCs w:val="22"/>
              <w:lang w:eastAsia="pt-BR"/>
            </w:rPr>
          </w:pPr>
          <w:hyperlink w:anchor="_Toc529286839" w:history="1">
            <w:r w:rsidR="00CE48A0" w:rsidRPr="00B80BBF">
              <w:rPr>
                <w:rStyle w:val="Hyperlink"/>
                <w:rFonts w:ascii="Times New Roman" w:hAnsi="Times New Roman" w:cs="Times New Roman"/>
              </w:rPr>
              <w:t>4.</w:t>
            </w:r>
            <w:r w:rsidR="00CE48A0">
              <w:rPr>
                <w:rFonts w:asciiTheme="minorHAnsi" w:eastAsiaTheme="minorEastAsia" w:hAnsiTheme="minorHAnsi" w:cstheme="minorBidi"/>
                <w:sz w:val="22"/>
                <w:szCs w:val="22"/>
                <w:lang w:eastAsia="pt-BR"/>
              </w:rPr>
              <w:tab/>
            </w:r>
            <w:r w:rsidR="00CE48A0" w:rsidRPr="00B80BBF">
              <w:rPr>
                <w:rStyle w:val="Hyperlink"/>
                <w:rFonts w:ascii="Times New Roman" w:hAnsi="Times New Roman" w:cs="Times New Roman"/>
              </w:rPr>
              <w:t>LOCALIZAÇÃO DO OBJETO</w:t>
            </w:r>
            <w:r w:rsidR="00CE48A0">
              <w:rPr>
                <w:webHidden/>
              </w:rPr>
              <w:tab/>
            </w:r>
            <w:r w:rsidR="00CE48A0">
              <w:rPr>
                <w:webHidden/>
              </w:rPr>
              <w:fldChar w:fldCharType="begin"/>
            </w:r>
            <w:r w:rsidR="00CE48A0">
              <w:rPr>
                <w:webHidden/>
              </w:rPr>
              <w:instrText xml:space="preserve"> PAGEREF _Toc529286839 \h </w:instrText>
            </w:r>
            <w:r w:rsidR="00CE48A0">
              <w:rPr>
                <w:webHidden/>
              </w:rPr>
            </w:r>
            <w:r w:rsidR="00CE48A0">
              <w:rPr>
                <w:webHidden/>
              </w:rPr>
              <w:fldChar w:fldCharType="separate"/>
            </w:r>
            <w:r w:rsidR="00CE48A0">
              <w:rPr>
                <w:webHidden/>
              </w:rPr>
              <w:t>4</w:t>
            </w:r>
            <w:r w:rsidR="00CE48A0">
              <w:rPr>
                <w:webHidden/>
              </w:rPr>
              <w:fldChar w:fldCharType="end"/>
            </w:r>
          </w:hyperlink>
        </w:p>
        <w:p w:rsidR="00CE48A0" w:rsidRDefault="00131DD4">
          <w:pPr>
            <w:pStyle w:val="Sumrio1"/>
            <w:rPr>
              <w:rFonts w:asciiTheme="minorHAnsi" w:eastAsiaTheme="minorEastAsia" w:hAnsiTheme="minorHAnsi" w:cstheme="minorBidi"/>
              <w:sz w:val="22"/>
              <w:szCs w:val="22"/>
              <w:lang w:eastAsia="pt-BR"/>
            </w:rPr>
          </w:pPr>
          <w:hyperlink w:anchor="_Toc529286840" w:history="1">
            <w:r w:rsidR="00CE48A0" w:rsidRPr="00B80BBF">
              <w:rPr>
                <w:rStyle w:val="Hyperlink"/>
                <w:rFonts w:ascii="Times New Roman" w:hAnsi="Times New Roman" w:cs="Times New Roman"/>
              </w:rPr>
              <w:t>5.</w:t>
            </w:r>
            <w:r w:rsidR="00CE48A0">
              <w:rPr>
                <w:rFonts w:asciiTheme="minorHAnsi" w:eastAsiaTheme="minorEastAsia" w:hAnsiTheme="minorHAnsi" w:cstheme="minorBidi"/>
                <w:sz w:val="22"/>
                <w:szCs w:val="22"/>
                <w:lang w:eastAsia="pt-BR"/>
              </w:rPr>
              <w:tab/>
            </w:r>
            <w:r w:rsidR="00CE48A0" w:rsidRPr="00B80BBF">
              <w:rPr>
                <w:rStyle w:val="Hyperlink"/>
                <w:rFonts w:ascii="Times New Roman" w:hAnsi="Times New Roman" w:cs="Times New Roman"/>
              </w:rPr>
              <w:t>DESCRIÇÃO DOS SERVIÇOS</w:t>
            </w:r>
            <w:r w:rsidR="00CE48A0">
              <w:rPr>
                <w:webHidden/>
              </w:rPr>
              <w:tab/>
            </w:r>
            <w:r w:rsidR="00CE48A0">
              <w:rPr>
                <w:webHidden/>
              </w:rPr>
              <w:fldChar w:fldCharType="begin"/>
            </w:r>
            <w:r w:rsidR="00CE48A0">
              <w:rPr>
                <w:webHidden/>
              </w:rPr>
              <w:instrText xml:space="preserve"> PAGEREF _Toc529286840 \h </w:instrText>
            </w:r>
            <w:r w:rsidR="00CE48A0">
              <w:rPr>
                <w:webHidden/>
              </w:rPr>
            </w:r>
            <w:r w:rsidR="00CE48A0">
              <w:rPr>
                <w:webHidden/>
              </w:rPr>
              <w:fldChar w:fldCharType="separate"/>
            </w:r>
            <w:r w:rsidR="00CE48A0">
              <w:rPr>
                <w:webHidden/>
              </w:rPr>
              <w:t>5</w:t>
            </w:r>
            <w:r w:rsidR="00CE48A0">
              <w:rPr>
                <w:webHidden/>
              </w:rPr>
              <w:fldChar w:fldCharType="end"/>
            </w:r>
          </w:hyperlink>
        </w:p>
        <w:p w:rsidR="00CE48A0" w:rsidRDefault="00131DD4">
          <w:pPr>
            <w:pStyle w:val="Sumrio1"/>
            <w:rPr>
              <w:rFonts w:asciiTheme="minorHAnsi" w:eastAsiaTheme="minorEastAsia" w:hAnsiTheme="minorHAnsi" w:cstheme="minorBidi"/>
              <w:sz w:val="22"/>
              <w:szCs w:val="22"/>
              <w:lang w:eastAsia="pt-BR"/>
            </w:rPr>
          </w:pPr>
          <w:hyperlink w:anchor="_Toc529286841" w:history="1">
            <w:r w:rsidR="00CE48A0" w:rsidRPr="00B80BBF">
              <w:rPr>
                <w:rStyle w:val="Hyperlink"/>
                <w:rFonts w:ascii="Times New Roman" w:hAnsi="Times New Roman" w:cs="Times New Roman"/>
              </w:rPr>
              <w:t>6.</w:t>
            </w:r>
            <w:r w:rsidR="00CE48A0">
              <w:rPr>
                <w:rFonts w:asciiTheme="minorHAnsi" w:eastAsiaTheme="minorEastAsia" w:hAnsiTheme="minorHAnsi" w:cstheme="minorBidi"/>
                <w:sz w:val="22"/>
                <w:szCs w:val="22"/>
                <w:lang w:eastAsia="pt-BR"/>
              </w:rPr>
              <w:tab/>
            </w:r>
            <w:r w:rsidR="00CE48A0" w:rsidRPr="00B80BBF">
              <w:rPr>
                <w:rStyle w:val="Hyperlink"/>
                <w:rFonts w:ascii="Times New Roman" w:hAnsi="Times New Roman" w:cs="Times New Roman"/>
              </w:rPr>
              <w:t>CONDIÇÕES DE PARTICIPAÇÃO</w:t>
            </w:r>
            <w:r w:rsidR="00CE48A0">
              <w:rPr>
                <w:webHidden/>
              </w:rPr>
              <w:tab/>
            </w:r>
            <w:r w:rsidR="00CE48A0">
              <w:rPr>
                <w:webHidden/>
              </w:rPr>
              <w:fldChar w:fldCharType="begin"/>
            </w:r>
            <w:r w:rsidR="00CE48A0">
              <w:rPr>
                <w:webHidden/>
              </w:rPr>
              <w:instrText xml:space="preserve"> PAGEREF _Toc529286841 \h </w:instrText>
            </w:r>
            <w:r w:rsidR="00CE48A0">
              <w:rPr>
                <w:webHidden/>
              </w:rPr>
            </w:r>
            <w:r w:rsidR="00CE48A0">
              <w:rPr>
                <w:webHidden/>
              </w:rPr>
              <w:fldChar w:fldCharType="separate"/>
            </w:r>
            <w:r w:rsidR="00CE48A0">
              <w:rPr>
                <w:webHidden/>
              </w:rPr>
              <w:t>5</w:t>
            </w:r>
            <w:r w:rsidR="00CE48A0">
              <w:rPr>
                <w:webHidden/>
              </w:rPr>
              <w:fldChar w:fldCharType="end"/>
            </w:r>
          </w:hyperlink>
        </w:p>
        <w:p w:rsidR="00CE48A0" w:rsidRDefault="00131DD4">
          <w:pPr>
            <w:pStyle w:val="Sumrio2"/>
            <w:tabs>
              <w:tab w:val="left" w:pos="880"/>
              <w:tab w:val="right" w:leader="dot" w:pos="9061"/>
            </w:tabs>
            <w:rPr>
              <w:rFonts w:asciiTheme="minorHAnsi" w:eastAsiaTheme="minorEastAsia" w:hAnsiTheme="minorHAnsi" w:cstheme="minorBidi"/>
              <w:noProof/>
              <w:sz w:val="22"/>
              <w:szCs w:val="22"/>
              <w:lang w:eastAsia="pt-BR"/>
            </w:rPr>
          </w:pPr>
          <w:hyperlink w:anchor="_Toc529286843" w:history="1">
            <w:r w:rsidR="00CE48A0" w:rsidRPr="00B80BBF">
              <w:rPr>
                <w:rStyle w:val="Hyperlink"/>
                <w:rFonts w:ascii="Times New Roman" w:hAnsi="Times New Roman" w:cs="Times New Roman"/>
                <w:noProof/>
              </w:rPr>
              <w:t>6.2.</w:t>
            </w:r>
            <w:r w:rsidR="00CE48A0">
              <w:rPr>
                <w:rFonts w:asciiTheme="minorHAnsi" w:eastAsiaTheme="minorEastAsia" w:hAnsiTheme="minorHAnsi" w:cstheme="minorBidi"/>
                <w:noProof/>
                <w:sz w:val="22"/>
                <w:szCs w:val="22"/>
                <w:lang w:eastAsia="pt-BR"/>
              </w:rPr>
              <w:tab/>
            </w:r>
            <w:r w:rsidR="00CE48A0" w:rsidRPr="00B80BBF">
              <w:rPr>
                <w:rStyle w:val="Hyperlink"/>
                <w:rFonts w:ascii="Times New Roman" w:hAnsi="Times New Roman" w:cs="Times New Roman"/>
                <w:noProof/>
              </w:rPr>
              <w:t>CONSÓRCIO</w:t>
            </w:r>
            <w:r w:rsidR="00CE48A0">
              <w:rPr>
                <w:noProof/>
                <w:webHidden/>
              </w:rPr>
              <w:tab/>
            </w:r>
            <w:r w:rsidR="00CE48A0">
              <w:rPr>
                <w:noProof/>
                <w:webHidden/>
              </w:rPr>
              <w:fldChar w:fldCharType="begin"/>
            </w:r>
            <w:r w:rsidR="00CE48A0">
              <w:rPr>
                <w:noProof/>
                <w:webHidden/>
              </w:rPr>
              <w:instrText xml:space="preserve"> PAGEREF _Toc529286843 \h </w:instrText>
            </w:r>
            <w:r w:rsidR="00CE48A0">
              <w:rPr>
                <w:noProof/>
                <w:webHidden/>
              </w:rPr>
            </w:r>
            <w:r w:rsidR="00CE48A0">
              <w:rPr>
                <w:noProof/>
                <w:webHidden/>
              </w:rPr>
              <w:fldChar w:fldCharType="separate"/>
            </w:r>
            <w:r w:rsidR="00CE48A0">
              <w:rPr>
                <w:noProof/>
                <w:webHidden/>
              </w:rPr>
              <w:t>5</w:t>
            </w:r>
            <w:r w:rsidR="00CE48A0">
              <w:rPr>
                <w:noProof/>
                <w:webHidden/>
              </w:rPr>
              <w:fldChar w:fldCharType="end"/>
            </w:r>
          </w:hyperlink>
        </w:p>
        <w:p w:rsidR="00CE48A0" w:rsidRDefault="00131DD4">
          <w:pPr>
            <w:pStyle w:val="Sumrio2"/>
            <w:tabs>
              <w:tab w:val="left" w:pos="880"/>
              <w:tab w:val="right" w:leader="dot" w:pos="9061"/>
            </w:tabs>
            <w:rPr>
              <w:rFonts w:asciiTheme="minorHAnsi" w:eastAsiaTheme="minorEastAsia" w:hAnsiTheme="minorHAnsi" w:cstheme="minorBidi"/>
              <w:noProof/>
              <w:sz w:val="22"/>
              <w:szCs w:val="22"/>
              <w:lang w:eastAsia="pt-BR"/>
            </w:rPr>
          </w:pPr>
          <w:hyperlink w:anchor="_Toc529286844" w:history="1">
            <w:r w:rsidR="00CE48A0" w:rsidRPr="00B80BBF">
              <w:rPr>
                <w:rStyle w:val="Hyperlink"/>
                <w:rFonts w:ascii="Times New Roman" w:hAnsi="Times New Roman" w:cs="Times New Roman"/>
                <w:noProof/>
              </w:rPr>
              <w:t>6.3.</w:t>
            </w:r>
            <w:r w:rsidR="00CE48A0">
              <w:rPr>
                <w:rFonts w:asciiTheme="minorHAnsi" w:eastAsiaTheme="minorEastAsia" w:hAnsiTheme="minorHAnsi" w:cstheme="minorBidi"/>
                <w:noProof/>
                <w:sz w:val="22"/>
                <w:szCs w:val="22"/>
                <w:lang w:eastAsia="pt-BR"/>
              </w:rPr>
              <w:tab/>
            </w:r>
            <w:r w:rsidR="00CE48A0" w:rsidRPr="00B80BBF">
              <w:rPr>
                <w:rStyle w:val="Hyperlink"/>
                <w:rFonts w:ascii="Times New Roman" w:hAnsi="Times New Roman" w:cs="Times New Roman"/>
                <w:noProof/>
              </w:rPr>
              <w:t>SUBCONTRATAÇÃO</w:t>
            </w:r>
            <w:r w:rsidR="00CE48A0">
              <w:rPr>
                <w:noProof/>
                <w:webHidden/>
              </w:rPr>
              <w:tab/>
            </w:r>
            <w:r w:rsidR="00CE48A0">
              <w:rPr>
                <w:noProof/>
                <w:webHidden/>
              </w:rPr>
              <w:fldChar w:fldCharType="begin"/>
            </w:r>
            <w:r w:rsidR="00CE48A0">
              <w:rPr>
                <w:noProof/>
                <w:webHidden/>
              </w:rPr>
              <w:instrText xml:space="preserve"> PAGEREF _Toc529286844 \h </w:instrText>
            </w:r>
            <w:r w:rsidR="00CE48A0">
              <w:rPr>
                <w:noProof/>
                <w:webHidden/>
              </w:rPr>
            </w:r>
            <w:r w:rsidR="00CE48A0">
              <w:rPr>
                <w:noProof/>
                <w:webHidden/>
              </w:rPr>
              <w:fldChar w:fldCharType="separate"/>
            </w:r>
            <w:r w:rsidR="00CE48A0">
              <w:rPr>
                <w:noProof/>
                <w:webHidden/>
              </w:rPr>
              <w:t>5</w:t>
            </w:r>
            <w:r w:rsidR="00CE48A0">
              <w:rPr>
                <w:noProof/>
                <w:webHidden/>
              </w:rPr>
              <w:fldChar w:fldCharType="end"/>
            </w:r>
          </w:hyperlink>
        </w:p>
        <w:p w:rsidR="00CE48A0" w:rsidRDefault="00131DD4">
          <w:pPr>
            <w:pStyle w:val="Sumrio2"/>
            <w:tabs>
              <w:tab w:val="left" w:pos="880"/>
              <w:tab w:val="right" w:leader="dot" w:pos="9061"/>
            </w:tabs>
            <w:rPr>
              <w:rFonts w:asciiTheme="minorHAnsi" w:eastAsiaTheme="minorEastAsia" w:hAnsiTheme="minorHAnsi" w:cstheme="minorBidi"/>
              <w:noProof/>
              <w:sz w:val="22"/>
              <w:szCs w:val="22"/>
              <w:lang w:eastAsia="pt-BR"/>
            </w:rPr>
          </w:pPr>
          <w:hyperlink w:anchor="_Toc529286845" w:history="1">
            <w:r w:rsidR="00CE48A0" w:rsidRPr="00B80BBF">
              <w:rPr>
                <w:rStyle w:val="Hyperlink"/>
                <w:rFonts w:ascii="Times New Roman" w:hAnsi="Times New Roman" w:cs="Times New Roman"/>
                <w:noProof/>
              </w:rPr>
              <w:t>6.4.</w:t>
            </w:r>
            <w:r w:rsidR="00CE48A0">
              <w:rPr>
                <w:rFonts w:asciiTheme="minorHAnsi" w:eastAsiaTheme="minorEastAsia" w:hAnsiTheme="minorHAnsi" w:cstheme="minorBidi"/>
                <w:noProof/>
                <w:sz w:val="22"/>
                <w:szCs w:val="22"/>
                <w:lang w:eastAsia="pt-BR"/>
              </w:rPr>
              <w:tab/>
            </w:r>
            <w:r w:rsidR="00CE48A0" w:rsidRPr="00B80BBF">
              <w:rPr>
                <w:rStyle w:val="Hyperlink"/>
                <w:rFonts w:ascii="Times New Roman" w:hAnsi="Times New Roman" w:cs="Times New Roman"/>
                <w:noProof/>
              </w:rPr>
              <w:t>VISITA AO LOCAL DAS OBRAS</w:t>
            </w:r>
            <w:r w:rsidR="00CE48A0">
              <w:rPr>
                <w:noProof/>
                <w:webHidden/>
              </w:rPr>
              <w:tab/>
            </w:r>
            <w:r w:rsidR="00CE48A0">
              <w:rPr>
                <w:noProof/>
                <w:webHidden/>
              </w:rPr>
              <w:fldChar w:fldCharType="begin"/>
            </w:r>
            <w:r w:rsidR="00CE48A0">
              <w:rPr>
                <w:noProof/>
                <w:webHidden/>
              </w:rPr>
              <w:instrText xml:space="preserve"> PAGEREF _Toc529286845 \h </w:instrText>
            </w:r>
            <w:r w:rsidR="00CE48A0">
              <w:rPr>
                <w:noProof/>
                <w:webHidden/>
              </w:rPr>
            </w:r>
            <w:r w:rsidR="00CE48A0">
              <w:rPr>
                <w:noProof/>
                <w:webHidden/>
              </w:rPr>
              <w:fldChar w:fldCharType="separate"/>
            </w:r>
            <w:r w:rsidR="00CE48A0">
              <w:rPr>
                <w:noProof/>
                <w:webHidden/>
              </w:rPr>
              <w:t>5</w:t>
            </w:r>
            <w:r w:rsidR="00CE48A0">
              <w:rPr>
                <w:noProof/>
                <w:webHidden/>
              </w:rPr>
              <w:fldChar w:fldCharType="end"/>
            </w:r>
          </w:hyperlink>
        </w:p>
        <w:p w:rsidR="00CE48A0" w:rsidRDefault="00131DD4">
          <w:pPr>
            <w:pStyle w:val="Sumrio1"/>
            <w:rPr>
              <w:rFonts w:asciiTheme="minorHAnsi" w:eastAsiaTheme="minorEastAsia" w:hAnsiTheme="minorHAnsi" w:cstheme="minorBidi"/>
              <w:sz w:val="22"/>
              <w:szCs w:val="22"/>
              <w:lang w:eastAsia="pt-BR"/>
            </w:rPr>
          </w:pPr>
          <w:hyperlink w:anchor="_Toc529286846" w:history="1">
            <w:r w:rsidR="00CE48A0" w:rsidRPr="00B80BBF">
              <w:rPr>
                <w:rStyle w:val="Hyperlink"/>
                <w:rFonts w:ascii="Times New Roman" w:hAnsi="Times New Roman" w:cs="Times New Roman"/>
              </w:rPr>
              <w:t>7.</w:t>
            </w:r>
            <w:r w:rsidR="00CE48A0">
              <w:rPr>
                <w:rFonts w:asciiTheme="minorHAnsi" w:eastAsiaTheme="minorEastAsia" w:hAnsiTheme="minorHAnsi" w:cstheme="minorBidi"/>
                <w:sz w:val="22"/>
                <w:szCs w:val="22"/>
                <w:lang w:eastAsia="pt-BR"/>
              </w:rPr>
              <w:tab/>
            </w:r>
            <w:r w:rsidR="00CE48A0" w:rsidRPr="00B80BBF">
              <w:rPr>
                <w:rStyle w:val="Hyperlink"/>
                <w:rFonts w:ascii="Times New Roman" w:hAnsi="Times New Roman" w:cs="Times New Roman"/>
              </w:rPr>
              <w:t>PROPOSTA</w:t>
            </w:r>
            <w:r w:rsidR="00CE48A0">
              <w:rPr>
                <w:webHidden/>
              </w:rPr>
              <w:tab/>
            </w:r>
            <w:r w:rsidR="00CE48A0">
              <w:rPr>
                <w:webHidden/>
              </w:rPr>
              <w:fldChar w:fldCharType="begin"/>
            </w:r>
            <w:r w:rsidR="00CE48A0">
              <w:rPr>
                <w:webHidden/>
              </w:rPr>
              <w:instrText xml:space="preserve"> PAGEREF _Toc529286846 \h </w:instrText>
            </w:r>
            <w:r w:rsidR="00CE48A0">
              <w:rPr>
                <w:webHidden/>
              </w:rPr>
            </w:r>
            <w:r w:rsidR="00CE48A0">
              <w:rPr>
                <w:webHidden/>
              </w:rPr>
              <w:fldChar w:fldCharType="separate"/>
            </w:r>
            <w:r w:rsidR="00CE48A0">
              <w:rPr>
                <w:webHidden/>
              </w:rPr>
              <w:t>6</w:t>
            </w:r>
            <w:r w:rsidR="00CE48A0">
              <w:rPr>
                <w:webHidden/>
              </w:rPr>
              <w:fldChar w:fldCharType="end"/>
            </w:r>
          </w:hyperlink>
        </w:p>
        <w:p w:rsidR="00CE48A0" w:rsidRDefault="00131DD4">
          <w:pPr>
            <w:pStyle w:val="Sumrio1"/>
            <w:rPr>
              <w:rFonts w:asciiTheme="minorHAnsi" w:eastAsiaTheme="minorEastAsia" w:hAnsiTheme="minorHAnsi" w:cstheme="minorBidi"/>
              <w:sz w:val="22"/>
              <w:szCs w:val="22"/>
              <w:lang w:eastAsia="pt-BR"/>
            </w:rPr>
          </w:pPr>
          <w:hyperlink w:anchor="_Toc529286847" w:history="1">
            <w:r w:rsidR="00CE48A0" w:rsidRPr="00B80BBF">
              <w:rPr>
                <w:rStyle w:val="Hyperlink"/>
                <w:rFonts w:ascii="Times New Roman" w:hAnsi="Times New Roman" w:cs="Times New Roman"/>
              </w:rPr>
              <w:t>8.</w:t>
            </w:r>
            <w:r w:rsidR="00CE48A0">
              <w:rPr>
                <w:rFonts w:asciiTheme="minorHAnsi" w:eastAsiaTheme="minorEastAsia" w:hAnsiTheme="minorHAnsi" w:cstheme="minorBidi"/>
                <w:sz w:val="22"/>
                <w:szCs w:val="22"/>
                <w:lang w:eastAsia="pt-BR"/>
              </w:rPr>
              <w:tab/>
            </w:r>
            <w:r w:rsidR="00CE48A0" w:rsidRPr="00B80BBF">
              <w:rPr>
                <w:rStyle w:val="Hyperlink"/>
                <w:rFonts w:ascii="Times New Roman" w:hAnsi="Times New Roman" w:cs="Times New Roman"/>
              </w:rPr>
              <w:t>DOCUMENTAÇÃO DE HABILITAÇÃO</w:t>
            </w:r>
            <w:r w:rsidR="00CE48A0">
              <w:rPr>
                <w:webHidden/>
              </w:rPr>
              <w:tab/>
            </w:r>
            <w:r w:rsidR="00CE48A0">
              <w:rPr>
                <w:webHidden/>
              </w:rPr>
              <w:fldChar w:fldCharType="begin"/>
            </w:r>
            <w:r w:rsidR="00CE48A0">
              <w:rPr>
                <w:webHidden/>
              </w:rPr>
              <w:instrText xml:space="preserve"> PAGEREF _Toc529286847 \h </w:instrText>
            </w:r>
            <w:r w:rsidR="00CE48A0">
              <w:rPr>
                <w:webHidden/>
              </w:rPr>
            </w:r>
            <w:r w:rsidR="00CE48A0">
              <w:rPr>
                <w:webHidden/>
              </w:rPr>
              <w:fldChar w:fldCharType="separate"/>
            </w:r>
            <w:r w:rsidR="00CE48A0">
              <w:rPr>
                <w:webHidden/>
              </w:rPr>
              <w:t>6</w:t>
            </w:r>
            <w:r w:rsidR="00CE48A0">
              <w:rPr>
                <w:webHidden/>
              </w:rPr>
              <w:fldChar w:fldCharType="end"/>
            </w:r>
          </w:hyperlink>
        </w:p>
        <w:p w:rsidR="00CE48A0" w:rsidRDefault="00131DD4">
          <w:pPr>
            <w:pStyle w:val="Sumrio1"/>
            <w:rPr>
              <w:rFonts w:asciiTheme="minorHAnsi" w:eastAsiaTheme="minorEastAsia" w:hAnsiTheme="minorHAnsi" w:cstheme="minorBidi"/>
              <w:sz w:val="22"/>
              <w:szCs w:val="22"/>
              <w:lang w:eastAsia="pt-BR"/>
            </w:rPr>
          </w:pPr>
          <w:hyperlink w:anchor="_Toc529286848" w:history="1">
            <w:r w:rsidR="00CE48A0" w:rsidRPr="00B80BBF">
              <w:rPr>
                <w:rStyle w:val="Hyperlink"/>
                <w:rFonts w:ascii="Times New Roman" w:hAnsi="Times New Roman" w:cs="Times New Roman"/>
              </w:rPr>
              <w:t>9.</w:t>
            </w:r>
            <w:r w:rsidR="00CE48A0">
              <w:rPr>
                <w:rFonts w:asciiTheme="minorHAnsi" w:eastAsiaTheme="minorEastAsia" w:hAnsiTheme="minorHAnsi" w:cstheme="minorBidi"/>
                <w:sz w:val="22"/>
                <w:szCs w:val="22"/>
                <w:lang w:eastAsia="pt-BR"/>
              </w:rPr>
              <w:tab/>
            </w:r>
            <w:r w:rsidR="00CE48A0" w:rsidRPr="00B80BBF">
              <w:rPr>
                <w:rStyle w:val="Hyperlink"/>
                <w:rFonts w:ascii="Times New Roman" w:hAnsi="Times New Roman" w:cs="Times New Roman"/>
              </w:rPr>
              <w:t>ORÇAMENTO DE REFERÊNCIA E DOTAÇÃO ORÇAMENTÁRIA</w:t>
            </w:r>
            <w:r w:rsidR="00CE48A0">
              <w:rPr>
                <w:webHidden/>
              </w:rPr>
              <w:tab/>
            </w:r>
            <w:r w:rsidR="00CE48A0">
              <w:rPr>
                <w:webHidden/>
              </w:rPr>
              <w:fldChar w:fldCharType="begin"/>
            </w:r>
            <w:r w:rsidR="00CE48A0">
              <w:rPr>
                <w:webHidden/>
              </w:rPr>
              <w:instrText xml:space="preserve"> PAGEREF _Toc529286848 \h </w:instrText>
            </w:r>
            <w:r w:rsidR="00CE48A0">
              <w:rPr>
                <w:webHidden/>
              </w:rPr>
            </w:r>
            <w:r w:rsidR="00CE48A0">
              <w:rPr>
                <w:webHidden/>
              </w:rPr>
              <w:fldChar w:fldCharType="separate"/>
            </w:r>
            <w:r w:rsidR="00CE48A0">
              <w:rPr>
                <w:webHidden/>
              </w:rPr>
              <w:t>7</w:t>
            </w:r>
            <w:r w:rsidR="00CE48A0">
              <w:rPr>
                <w:webHidden/>
              </w:rPr>
              <w:fldChar w:fldCharType="end"/>
            </w:r>
          </w:hyperlink>
        </w:p>
        <w:p w:rsidR="00CE48A0" w:rsidRDefault="00131DD4">
          <w:pPr>
            <w:pStyle w:val="Sumrio1"/>
            <w:rPr>
              <w:rFonts w:asciiTheme="minorHAnsi" w:eastAsiaTheme="minorEastAsia" w:hAnsiTheme="minorHAnsi" w:cstheme="minorBidi"/>
              <w:sz w:val="22"/>
              <w:szCs w:val="22"/>
              <w:lang w:eastAsia="pt-BR"/>
            </w:rPr>
          </w:pPr>
          <w:hyperlink w:anchor="_Toc529286849" w:history="1">
            <w:r w:rsidR="00CE48A0" w:rsidRPr="00B80BBF">
              <w:rPr>
                <w:rStyle w:val="Hyperlink"/>
                <w:rFonts w:ascii="Times New Roman" w:hAnsi="Times New Roman" w:cs="Times New Roman"/>
              </w:rPr>
              <w:t>10.</w:t>
            </w:r>
            <w:r w:rsidR="00CE48A0">
              <w:rPr>
                <w:rFonts w:asciiTheme="minorHAnsi" w:eastAsiaTheme="minorEastAsia" w:hAnsiTheme="minorHAnsi" w:cstheme="minorBidi"/>
                <w:sz w:val="22"/>
                <w:szCs w:val="22"/>
                <w:lang w:eastAsia="pt-BR"/>
              </w:rPr>
              <w:tab/>
            </w:r>
            <w:r w:rsidR="00CE48A0" w:rsidRPr="00B80BBF">
              <w:rPr>
                <w:rStyle w:val="Hyperlink"/>
                <w:rFonts w:ascii="Times New Roman" w:hAnsi="Times New Roman" w:cs="Times New Roman"/>
              </w:rPr>
              <w:t>PRAZO DE EXECUÇÃO E VIGÊNCIA</w:t>
            </w:r>
            <w:r w:rsidR="00CE48A0">
              <w:rPr>
                <w:webHidden/>
              </w:rPr>
              <w:tab/>
            </w:r>
            <w:r w:rsidR="00CE48A0">
              <w:rPr>
                <w:webHidden/>
              </w:rPr>
              <w:fldChar w:fldCharType="begin"/>
            </w:r>
            <w:r w:rsidR="00CE48A0">
              <w:rPr>
                <w:webHidden/>
              </w:rPr>
              <w:instrText xml:space="preserve"> PAGEREF _Toc529286849 \h </w:instrText>
            </w:r>
            <w:r w:rsidR="00CE48A0">
              <w:rPr>
                <w:webHidden/>
              </w:rPr>
            </w:r>
            <w:r w:rsidR="00CE48A0">
              <w:rPr>
                <w:webHidden/>
              </w:rPr>
              <w:fldChar w:fldCharType="separate"/>
            </w:r>
            <w:r w:rsidR="00CE48A0">
              <w:rPr>
                <w:webHidden/>
              </w:rPr>
              <w:t>8</w:t>
            </w:r>
            <w:r w:rsidR="00CE48A0">
              <w:rPr>
                <w:webHidden/>
              </w:rPr>
              <w:fldChar w:fldCharType="end"/>
            </w:r>
          </w:hyperlink>
        </w:p>
        <w:p w:rsidR="00CE48A0" w:rsidRDefault="00131DD4">
          <w:pPr>
            <w:pStyle w:val="Sumrio1"/>
            <w:rPr>
              <w:rFonts w:asciiTheme="minorHAnsi" w:eastAsiaTheme="minorEastAsia" w:hAnsiTheme="minorHAnsi" w:cstheme="minorBidi"/>
              <w:sz w:val="22"/>
              <w:szCs w:val="22"/>
              <w:lang w:eastAsia="pt-BR"/>
            </w:rPr>
          </w:pPr>
          <w:hyperlink w:anchor="_Toc529286850" w:history="1">
            <w:r w:rsidR="00CE48A0" w:rsidRPr="00B80BBF">
              <w:rPr>
                <w:rStyle w:val="Hyperlink"/>
                <w:rFonts w:ascii="Times New Roman" w:hAnsi="Times New Roman" w:cs="Times New Roman"/>
              </w:rPr>
              <w:t>11.</w:t>
            </w:r>
            <w:r w:rsidR="00CE48A0">
              <w:rPr>
                <w:rFonts w:asciiTheme="minorHAnsi" w:eastAsiaTheme="minorEastAsia" w:hAnsiTheme="minorHAnsi" w:cstheme="minorBidi"/>
                <w:sz w:val="22"/>
                <w:szCs w:val="22"/>
                <w:lang w:eastAsia="pt-BR"/>
              </w:rPr>
              <w:tab/>
            </w:r>
            <w:r w:rsidR="00CE48A0" w:rsidRPr="00B80BBF">
              <w:rPr>
                <w:rStyle w:val="Hyperlink"/>
                <w:rFonts w:ascii="Times New Roman" w:hAnsi="Times New Roman" w:cs="Times New Roman"/>
              </w:rPr>
              <w:t>FORMAS E CONDIÇÕES DE PAGAMENTO</w:t>
            </w:r>
            <w:r w:rsidR="00CE48A0">
              <w:rPr>
                <w:webHidden/>
              </w:rPr>
              <w:tab/>
            </w:r>
            <w:r w:rsidR="00CE48A0">
              <w:rPr>
                <w:webHidden/>
              </w:rPr>
              <w:fldChar w:fldCharType="begin"/>
            </w:r>
            <w:r w:rsidR="00CE48A0">
              <w:rPr>
                <w:webHidden/>
              </w:rPr>
              <w:instrText xml:space="preserve"> PAGEREF _Toc529286850 \h </w:instrText>
            </w:r>
            <w:r w:rsidR="00CE48A0">
              <w:rPr>
                <w:webHidden/>
              </w:rPr>
            </w:r>
            <w:r w:rsidR="00CE48A0">
              <w:rPr>
                <w:webHidden/>
              </w:rPr>
              <w:fldChar w:fldCharType="separate"/>
            </w:r>
            <w:r w:rsidR="00CE48A0">
              <w:rPr>
                <w:webHidden/>
              </w:rPr>
              <w:t>8</w:t>
            </w:r>
            <w:r w:rsidR="00CE48A0">
              <w:rPr>
                <w:webHidden/>
              </w:rPr>
              <w:fldChar w:fldCharType="end"/>
            </w:r>
          </w:hyperlink>
        </w:p>
        <w:p w:rsidR="00CE48A0" w:rsidRDefault="00131DD4">
          <w:pPr>
            <w:pStyle w:val="Sumrio1"/>
            <w:rPr>
              <w:rFonts w:asciiTheme="minorHAnsi" w:eastAsiaTheme="minorEastAsia" w:hAnsiTheme="minorHAnsi" w:cstheme="minorBidi"/>
              <w:sz w:val="22"/>
              <w:szCs w:val="22"/>
              <w:lang w:eastAsia="pt-BR"/>
            </w:rPr>
          </w:pPr>
          <w:hyperlink w:anchor="_Toc529286851" w:history="1">
            <w:r w:rsidR="00CE48A0" w:rsidRPr="00B80BBF">
              <w:rPr>
                <w:rStyle w:val="Hyperlink"/>
                <w:rFonts w:ascii="Times New Roman" w:hAnsi="Times New Roman" w:cs="Times New Roman"/>
              </w:rPr>
              <w:t>12.</w:t>
            </w:r>
            <w:r w:rsidR="00CE48A0">
              <w:rPr>
                <w:rFonts w:asciiTheme="minorHAnsi" w:eastAsiaTheme="minorEastAsia" w:hAnsiTheme="minorHAnsi" w:cstheme="minorBidi"/>
                <w:sz w:val="22"/>
                <w:szCs w:val="22"/>
                <w:lang w:eastAsia="pt-BR"/>
              </w:rPr>
              <w:tab/>
            </w:r>
            <w:r w:rsidR="00CE48A0" w:rsidRPr="00B80BBF">
              <w:rPr>
                <w:rStyle w:val="Hyperlink"/>
                <w:rFonts w:ascii="Times New Roman" w:hAnsi="Times New Roman" w:cs="Times New Roman"/>
              </w:rPr>
              <w:t>REAJUSTAMENTO</w:t>
            </w:r>
            <w:r w:rsidR="00CE48A0">
              <w:rPr>
                <w:webHidden/>
              </w:rPr>
              <w:tab/>
            </w:r>
            <w:r w:rsidR="00CE48A0">
              <w:rPr>
                <w:webHidden/>
              </w:rPr>
              <w:fldChar w:fldCharType="begin"/>
            </w:r>
            <w:r w:rsidR="00CE48A0">
              <w:rPr>
                <w:webHidden/>
              </w:rPr>
              <w:instrText xml:space="preserve"> PAGEREF _Toc529286851 \h </w:instrText>
            </w:r>
            <w:r w:rsidR="00CE48A0">
              <w:rPr>
                <w:webHidden/>
              </w:rPr>
            </w:r>
            <w:r w:rsidR="00CE48A0">
              <w:rPr>
                <w:webHidden/>
              </w:rPr>
              <w:fldChar w:fldCharType="separate"/>
            </w:r>
            <w:r w:rsidR="00CE48A0">
              <w:rPr>
                <w:webHidden/>
              </w:rPr>
              <w:t>9</w:t>
            </w:r>
            <w:r w:rsidR="00CE48A0">
              <w:rPr>
                <w:webHidden/>
              </w:rPr>
              <w:fldChar w:fldCharType="end"/>
            </w:r>
          </w:hyperlink>
        </w:p>
        <w:p w:rsidR="00CE48A0" w:rsidRDefault="00131DD4">
          <w:pPr>
            <w:pStyle w:val="Sumrio1"/>
            <w:rPr>
              <w:rFonts w:asciiTheme="minorHAnsi" w:eastAsiaTheme="minorEastAsia" w:hAnsiTheme="minorHAnsi" w:cstheme="minorBidi"/>
              <w:sz w:val="22"/>
              <w:szCs w:val="22"/>
              <w:lang w:eastAsia="pt-BR"/>
            </w:rPr>
          </w:pPr>
          <w:hyperlink w:anchor="_Toc529286852" w:history="1">
            <w:r w:rsidR="00CE48A0" w:rsidRPr="00B80BBF">
              <w:rPr>
                <w:rStyle w:val="Hyperlink"/>
                <w:rFonts w:ascii="Times New Roman" w:hAnsi="Times New Roman" w:cs="Times New Roman"/>
              </w:rPr>
              <w:t>13.</w:t>
            </w:r>
            <w:r w:rsidR="00CE48A0">
              <w:rPr>
                <w:rFonts w:asciiTheme="minorHAnsi" w:eastAsiaTheme="minorEastAsia" w:hAnsiTheme="minorHAnsi" w:cstheme="minorBidi"/>
                <w:sz w:val="22"/>
                <w:szCs w:val="22"/>
                <w:lang w:eastAsia="pt-BR"/>
              </w:rPr>
              <w:tab/>
            </w:r>
            <w:r w:rsidR="00CE48A0" w:rsidRPr="00B80BBF">
              <w:rPr>
                <w:rStyle w:val="Hyperlink"/>
                <w:rFonts w:ascii="Times New Roman" w:hAnsi="Times New Roman" w:cs="Times New Roman"/>
              </w:rPr>
              <w:t>FISCALIZAÇÃO</w:t>
            </w:r>
            <w:r w:rsidR="00CE48A0">
              <w:rPr>
                <w:webHidden/>
              </w:rPr>
              <w:tab/>
            </w:r>
            <w:r w:rsidR="00CE48A0">
              <w:rPr>
                <w:webHidden/>
              </w:rPr>
              <w:fldChar w:fldCharType="begin"/>
            </w:r>
            <w:r w:rsidR="00CE48A0">
              <w:rPr>
                <w:webHidden/>
              </w:rPr>
              <w:instrText xml:space="preserve"> PAGEREF _Toc529286852 \h </w:instrText>
            </w:r>
            <w:r w:rsidR="00CE48A0">
              <w:rPr>
                <w:webHidden/>
              </w:rPr>
            </w:r>
            <w:r w:rsidR="00CE48A0">
              <w:rPr>
                <w:webHidden/>
              </w:rPr>
              <w:fldChar w:fldCharType="separate"/>
            </w:r>
            <w:r w:rsidR="00CE48A0">
              <w:rPr>
                <w:webHidden/>
              </w:rPr>
              <w:t>10</w:t>
            </w:r>
            <w:r w:rsidR="00CE48A0">
              <w:rPr>
                <w:webHidden/>
              </w:rPr>
              <w:fldChar w:fldCharType="end"/>
            </w:r>
          </w:hyperlink>
        </w:p>
        <w:p w:rsidR="00CE48A0" w:rsidRDefault="00131DD4">
          <w:pPr>
            <w:pStyle w:val="Sumrio1"/>
            <w:rPr>
              <w:rFonts w:asciiTheme="minorHAnsi" w:eastAsiaTheme="minorEastAsia" w:hAnsiTheme="minorHAnsi" w:cstheme="minorBidi"/>
              <w:sz w:val="22"/>
              <w:szCs w:val="22"/>
              <w:lang w:eastAsia="pt-BR"/>
            </w:rPr>
          </w:pPr>
          <w:hyperlink w:anchor="_Toc529286853" w:history="1">
            <w:r w:rsidR="00CE48A0" w:rsidRPr="00B80BBF">
              <w:rPr>
                <w:rStyle w:val="Hyperlink"/>
                <w:rFonts w:ascii="Times New Roman" w:hAnsi="Times New Roman" w:cs="Times New Roman"/>
              </w:rPr>
              <w:t>14.</w:t>
            </w:r>
            <w:r w:rsidR="00CE48A0">
              <w:rPr>
                <w:rFonts w:asciiTheme="minorHAnsi" w:eastAsiaTheme="minorEastAsia" w:hAnsiTheme="minorHAnsi" w:cstheme="minorBidi"/>
                <w:sz w:val="22"/>
                <w:szCs w:val="22"/>
                <w:lang w:eastAsia="pt-BR"/>
              </w:rPr>
              <w:tab/>
            </w:r>
            <w:r w:rsidR="00CE48A0" w:rsidRPr="00B80BBF">
              <w:rPr>
                <w:rStyle w:val="Hyperlink"/>
                <w:rFonts w:ascii="Times New Roman" w:hAnsi="Times New Roman" w:cs="Times New Roman"/>
              </w:rPr>
              <w:t>RECEBIMENTO DEFINITIVO DOS SERVIÇOS</w:t>
            </w:r>
            <w:r w:rsidR="00CE48A0">
              <w:rPr>
                <w:webHidden/>
              </w:rPr>
              <w:tab/>
            </w:r>
            <w:r w:rsidR="00CE48A0">
              <w:rPr>
                <w:webHidden/>
              </w:rPr>
              <w:fldChar w:fldCharType="begin"/>
            </w:r>
            <w:r w:rsidR="00CE48A0">
              <w:rPr>
                <w:webHidden/>
              </w:rPr>
              <w:instrText xml:space="preserve"> PAGEREF _Toc529286853 \h </w:instrText>
            </w:r>
            <w:r w:rsidR="00CE48A0">
              <w:rPr>
                <w:webHidden/>
              </w:rPr>
            </w:r>
            <w:r w:rsidR="00CE48A0">
              <w:rPr>
                <w:webHidden/>
              </w:rPr>
              <w:fldChar w:fldCharType="separate"/>
            </w:r>
            <w:r w:rsidR="00CE48A0">
              <w:rPr>
                <w:webHidden/>
              </w:rPr>
              <w:t>11</w:t>
            </w:r>
            <w:r w:rsidR="00CE48A0">
              <w:rPr>
                <w:webHidden/>
              </w:rPr>
              <w:fldChar w:fldCharType="end"/>
            </w:r>
          </w:hyperlink>
        </w:p>
        <w:p w:rsidR="00CE48A0" w:rsidRDefault="00131DD4">
          <w:pPr>
            <w:pStyle w:val="Sumrio1"/>
            <w:rPr>
              <w:rFonts w:asciiTheme="minorHAnsi" w:eastAsiaTheme="minorEastAsia" w:hAnsiTheme="minorHAnsi" w:cstheme="minorBidi"/>
              <w:sz w:val="22"/>
              <w:szCs w:val="22"/>
              <w:lang w:eastAsia="pt-BR"/>
            </w:rPr>
          </w:pPr>
          <w:hyperlink w:anchor="_Toc529286854" w:history="1">
            <w:r w:rsidR="00CE48A0" w:rsidRPr="00B80BBF">
              <w:rPr>
                <w:rStyle w:val="Hyperlink"/>
                <w:rFonts w:ascii="Times New Roman" w:hAnsi="Times New Roman" w:cs="Times New Roman"/>
              </w:rPr>
              <w:t>15.</w:t>
            </w:r>
            <w:r w:rsidR="00CE48A0">
              <w:rPr>
                <w:rFonts w:asciiTheme="minorHAnsi" w:eastAsiaTheme="minorEastAsia" w:hAnsiTheme="minorHAnsi" w:cstheme="minorBidi"/>
                <w:sz w:val="22"/>
                <w:szCs w:val="22"/>
                <w:lang w:eastAsia="pt-BR"/>
              </w:rPr>
              <w:tab/>
            </w:r>
            <w:r w:rsidR="00CE48A0" w:rsidRPr="00B80BBF">
              <w:rPr>
                <w:rStyle w:val="Hyperlink"/>
                <w:rFonts w:ascii="Times New Roman" w:hAnsi="Times New Roman" w:cs="Times New Roman"/>
              </w:rPr>
              <w:t>SEGURANÇA E MEDICINA DO TRABALHO</w:t>
            </w:r>
            <w:r w:rsidR="00CE48A0">
              <w:rPr>
                <w:webHidden/>
              </w:rPr>
              <w:tab/>
            </w:r>
            <w:r w:rsidR="00CE48A0">
              <w:rPr>
                <w:webHidden/>
              </w:rPr>
              <w:fldChar w:fldCharType="begin"/>
            </w:r>
            <w:r w:rsidR="00CE48A0">
              <w:rPr>
                <w:webHidden/>
              </w:rPr>
              <w:instrText xml:space="preserve"> PAGEREF _Toc529286854 \h </w:instrText>
            </w:r>
            <w:r w:rsidR="00CE48A0">
              <w:rPr>
                <w:webHidden/>
              </w:rPr>
            </w:r>
            <w:r w:rsidR="00CE48A0">
              <w:rPr>
                <w:webHidden/>
              </w:rPr>
              <w:fldChar w:fldCharType="separate"/>
            </w:r>
            <w:r w:rsidR="00CE48A0">
              <w:rPr>
                <w:webHidden/>
              </w:rPr>
              <w:t>12</w:t>
            </w:r>
            <w:r w:rsidR="00CE48A0">
              <w:rPr>
                <w:webHidden/>
              </w:rPr>
              <w:fldChar w:fldCharType="end"/>
            </w:r>
          </w:hyperlink>
        </w:p>
        <w:p w:rsidR="00CE48A0" w:rsidRDefault="00131DD4">
          <w:pPr>
            <w:pStyle w:val="Sumrio1"/>
            <w:rPr>
              <w:rFonts w:asciiTheme="minorHAnsi" w:eastAsiaTheme="minorEastAsia" w:hAnsiTheme="minorHAnsi" w:cstheme="minorBidi"/>
              <w:sz w:val="22"/>
              <w:szCs w:val="22"/>
              <w:lang w:eastAsia="pt-BR"/>
            </w:rPr>
          </w:pPr>
          <w:hyperlink w:anchor="_Toc529286855" w:history="1">
            <w:r w:rsidR="00CE48A0" w:rsidRPr="00B80BBF">
              <w:rPr>
                <w:rStyle w:val="Hyperlink"/>
                <w:rFonts w:ascii="Times New Roman" w:hAnsi="Times New Roman" w:cs="Times New Roman"/>
              </w:rPr>
              <w:t>16.</w:t>
            </w:r>
            <w:r w:rsidR="00CE48A0">
              <w:rPr>
                <w:rFonts w:asciiTheme="minorHAnsi" w:eastAsiaTheme="minorEastAsia" w:hAnsiTheme="minorHAnsi" w:cstheme="minorBidi"/>
                <w:sz w:val="22"/>
                <w:szCs w:val="22"/>
                <w:lang w:eastAsia="pt-BR"/>
              </w:rPr>
              <w:tab/>
            </w:r>
            <w:r w:rsidR="00CE48A0" w:rsidRPr="00B80BBF">
              <w:rPr>
                <w:rStyle w:val="Hyperlink"/>
                <w:rFonts w:ascii="Times New Roman" w:hAnsi="Times New Roman" w:cs="Times New Roman"/>
              </w:rPr>
              <w:t>CRITÉRIOS DE SUSTENTABILIDADE AMBIENTAL</w:t>
            </w:r>
            <w:r w:rsidR="00CE48A0">
              <w:rPr>
                <w:webHidden/>
              </w:rPr>
              <w:tab/>
            </w:r>
            <w:r w:rsidR="00CE48A0">
              <w:rPr>
                <w:webHidden/>
              </w:rPr>
              <w:fldChar w:fldCharType="begin"/>
            </w:r>
            <w:r w:rsidR="00CE48A0">
              <w:rPr>
                <w:webHidden/>
              </w:rPr>
              <w:instrText xml:space="preserve"> PAGEREF _Toc529286855 \h </w:instrText>
            </w:r>
            <w:r w:rsidR="00CE48A0">
              <w:rPr>
                <w:webHidden/>
              </w:rPr>
            </w:r>
            <w:r w:rsidR="00CE48A0">
              <w:rPr>
                <w:webHidden/>
              </w:rPr>
              <w:fldChar w:fldCharType="separate"/>
            </w:r>
            <w:r w:rsidR="00CE48A0">
              <w:rPr>
                <w:webHidden/>
              </w:rPr>
              <w:t>12</w:t>
            </w:r>
            <w:r w:rsidR="00CE48A0">
              <w:rPr>
                <w:webHidden/>
              </w:rPr>
              <w:fldChar w:fldCharType="end"/>
            </w:r>
          </w:hyperlink>
        </w:p>
        <w:p w:rsidR="00CE48A0" w:rsidRDefault="00131DD4">
          <w:pPr>
            <w:pStyle w:val="Sumrio1"/>
            <w:rPr>
              <w:rFonts w:asciiTheme="minorHAnsi" w:eastAsiaTheme="minorEastAsia" w:hAnsiTheme="minorHAnsi" w:cstheme="minorBidi"/>
              <w:sz w:val="22"/>
              <w:szCs w:val="22"/>
              <w:lang w:eastAsia="pt-BR"/>
            </w:rPr>
          </w:pPr>
          <w:hyperlink w:anchor="_Toc529286856" w:history="1">
            <w:r w:rsidR="00CE48A0" w:rsidRPr="00B80BBF">
              <w:rPr>
                <w:rStyle w:val="Hyperlink"/>
                <w:rFonts w:ascii="Times New Roman" w:hAnsi="Times New Roman" w:cs="Times New Roman"/>
              </w:rPr>
              <w:t>17.</w:t>
            </w:r>
            <w:r w:rsidR="00CE48A0">
              <w:rPr>
                <w:rFonts w:asciiTheme="minorHAnsi" w:eastAsiaTheme="minorEastAsia" w:hAnsiTheme="minorHAnsi" w:cstheme="minorBidi"/>
                <w:sz w:val="22"/>
                <w:szCs w:val="22"/>
                <w:lang w:eastAsia="pt-BR"/>
              </w:rPr>
              <w:tab/>
            </w:r>
            <w:r w:rsidR="00CE48A0" w:rsidRPr="00B80BBF">
              <w:rPr>
                <w:rStyle w:val="Hyperlink"/>
                <w:rFonts w:ascii="Times New Roman" w:hAnsi="Times New Roman" w:cs="Times New Roman"/>
              </w:rPr>
              <w:t>OBRIGAÇÕES DA CONTRATADA</w:t>
            </w:r>
            <w:r w:rsidR="00CE48A0">
              <w:rPr>
                <w:webHidden/>
              </w:rPr>
              <w:tab/>
            </w:r>
            <w:r w:rsidR="00CE48A0">
              <w:rPr>
                <w:webHidden/>
              </w:rPr>
              <w:fldChar w:fldCharType="begin"/>
            </w:r>
            <w:r w:rsidR="00CE48A0">
              <w:rPr>
                <w:webHidden/>
              </w:rPr>
              <w:instrText xml:space="preserve"> PAGEREF _Toc529286856 \h </w:instrText>
            </w:r>
            <w:r w:rsidR="00CE48A0">
              <w:rPr>
                <w:webHidden/>
              </w:rPr>
            </w:r>
            <w:r w:rsidR="00CE48A0">
              <w:rPr>
                <w:webHidden/>
              </w:rPr>
              <w:fldChar w:fldCharType="separate"/>
            </w:r>
            <w:r w:rsidR="00CE48A0">
              <w:rPr>
                <w:webHidden/>
              </w:rPr>
              <w:t>13</w:t>
            </w:r>
            <w:r w:rsidR="00CE48A0">
              <w:rPr>
                <w:webHidden/>
              </w:rPr>
              <w:fldChar w:fldCharType="end"/>
            </w:r>
          </w:hyperlink>
        </w:p>
        <w:p w:rsidR="00CE48A0" w:rsidRDefault="00131DD4">
          <w:pPr>
            <w:pStyle w:val="Sumrio1"/>
            <w:rPr>
              <w:rFonts w:asciiTheme="minorHAnsi" w:eastAsiaTheme="minorEastAsia" w:hAnsiTheme="minorHAnsi" w:cstheme="minorBidi"/>
              <w:sz w:val="22"/>
              <w:szCs w:val="22"/>
              <w:lang w:eastAsia="pt-BR"/>
            </w:rPr>
          </w:pPr>
          <w:hyperlink w:anchor="_Toc529286857" w:history="1">
            <w:r w:rsidR="00CE48A0" w:rsidRPr="00B80BBF">
              <w:rPr>
                <w:rStyle w:val="Hyperlink"/>
                <w:rFonts w:ascii="Times New Roman" w:hAnsi="Times New Roman" w:cs="Times New Roman"/>
              </w:rPr>
              <w:t>18.</w:t>
            </w:r>
            <w:r w:rsidR="00CE48A0">
              <w:rPr>
                <w:rFonts w:asciiTheme="minorHAnsi" w:eastAsiaTheme="minorEastAsia" w:hAnsiTheme="minorHAnsi" w:cstheme="minorBidi"/>
                <w:sz w:val="22"/>
                <w:szCs w:val="22"/>
                <w:lang w:eastAsia="pt-BR"/>
              </w:rPr>
              <w:tab/>
            </w:r>
            <w:r w:rsidR="00CE48A0" w:rsidRPr="00B80BBF">
              <w:rPr>
                <w:rStyle w:val="Hyperlink"/>
                <w:rFonts w:ascii="Times New Roman" w:hAnsi="Times New Roman" w:cs="Times New Roman"/>
              </w:rPr>
              <w:t>OBRIGAÇÕES DA CODEVASF</w:t>
            </w:r>
            <w:r w:rsidR="00CE48A0">
              <w:rPr>
                <w:webHidden/>
              </w:rPr>
              <w:tab/>
            </w:r>
            <w:r w:rsidR="00CE48A0">
              <w:rPr>
                <w:webHidden/>
              </w:rPr>
              <w:fldChar w:fldCharType="begin"/>
            </w:r>
            <w:r w:rsidR="00CE48A0">
              <w:rPr>
                <w:webHidden/>
              </w:rPr>
              <w:instrText xml:space="preserve"> PAGEREF _Toc529286857 \h </w:instrText>
            </w:r>
            <w:r w:rsidR="00CE48A0">
              <w:rPr>
                <w:webHidden/>
              </w:rPr>
            </w:r>
            <w:r w:rsidR="00CE48A0">
              <w:rPr>
                <w:webHidden/>
              </w:rPr>
              <w:fldChar w:fldCharType="separate"/>
            </w:r>
            <w:r w:rsidR="00CE48A0">
              <w:rPr>
                <w:webHidden/>
              </w:rPr>
              <w:t>15</w:t>
            </w:r>
            <w:r w:rsidR="00CE48A0">
              <w:rPr>
                <w:webHidden/>
              </w:rPr>
              <w:fldChar w:fldCharType="end"/>
            </w:r>
          </w:hyperlink>
        </w:p>
        <w:p w:rsidR="00CE48A0" w:rsidRDefault="00131DD4">
          <w:pPr>
            <w:pStyle w:val="Sumrio1"/>
            <w:rPr>
              <w:rFonts w:asciiTheme="minorHAnsi" w:eastAsiaTheme="minorEastAsia" w:hAnsiTheme="minorHAnsi" w:cstheme="minorBidi"/>
              <w:sz w:val="22"/>
              <w:szCs w:val="22"/>
              <w:lang w:eastAsia="pt-BR"/>
            </w:rPr>
          </w:pPr>
          <w:hyperlink w:anchor="_Toc529286858" w:history="1">
            <w:r w:rsidR="00CE48A0" w:rsidRPr="00B80BBF">
              <w:rPr>
                <w:rStyle w:val="Hyperlink"/>
                <w:rFonts w:ascii="Times New Roman" w:hAnsi="Times New Roman" w:cs="Times New Roman"/>
              </w:rPr>
              <w:t>19.</w:t>
            </w:r>
            <w:r w:rsidR="00CE48A0">
              <w:rPr>
                <w:rFonts w:asciiTheme="minorHAnsi" w:eastAsiaTheme="minorEastAsia" w:hAnsiTheme="minorHAnsi" w:cstheme="minorBidi"/>
                <w:sz w:val="22"/>
                <w:szCs w:val="22"/>
                <w:lang w:eastAsia="pt-BR"/>
              </w:rPr>
              <w:tab/>
            </w:r>
            <w:r w:rsidR="00CE48A0" w:rsidRPr="00B80BBF">
              <w:rPr>
                <w:rStyle w:val="Hyperlink"/>
                <w:rFonts w:ascii="Times New Roman" w:hAnsi="Times New Roman" w:cs="Times New Roman"/>
              </w:rPr>
              <w:t>CONDIÇÕES GERAIS</w:t>
            </w:r>
            <w:r w:rsidR="00CE48A0">
              <w:rPr>
                <w:webHidden/>
              </w:rPr>
              <w:tab/>
            </w:r>
            <w:r w:rsidR="00CE48A0">
              <w:rPr>
                <w:webHidden/>
              </w:rPr>
              <w:fldChar w:fldCharType="begin"/>
            </w:r>
            <w:r w:rsidR="00CE48A0">
              <w:rPr>
                <w:webHidden/>
              </w:rPr>
              <w:instrText xml:space="preserve"> PAGEREF _Toc529286858 \h </w:instrText>
            </w:r>
            <w:r w:rsidR="00CE48A0">
              <w:rPr>
                <w:webHidden/>
              </w:rPr>
            </w:r>
            <w:r w:rsidR="00CE48A0">
              <w:rPr>
                <w:webHidden/>
              </w:rPr>
              <w:fldChar w:fldCharType="separate"/>
            </w:r>
            <w:r w:rsidR="00CE48A0">
              <w:rPr>
                <w:webHidden/>
              </w:rPr>
              <w:t>15</w:t>
            </w:r>
            <w:r w:rsidR="00CE48A0">
              <w:rPr>
                <w:webHidden/>
              </w:rPr>
              <w:fldChar w:fldCharType="end"/>
            </w:r>
          </w:hyperlink>
        </w:p>
        <w:p w:rsidR="00CE48A0" w:rsidRDefault="00131DD4">
          <w:pPr>
            <w:pStyle w:val="Sumrio1"/>
            <w:rPr>
              <w:rFonts w:asciiTheme="minorHAnsi" w:eastAsiaTheme="minorEastAsia" w:hAnsiTheme="minorHAnsi" w:cstheme="minorBidi"/>
              <w:sz w:val="22"/>
              <w:szCs w:val="22"/>
              <w:lang w:eastAsia="pt-BR"/>
            </w:rPr>
          </w:pPr>
          <w:hyperlink w:anchor="_Toc529286859" w:history="1">
            <w:r w:rsidR="00CE48A0" w:rsidRPr="00B80BBF">
              <w:rPr>
                <w:rStyle w:val="Hyperlink"/>
                <w:rFonts w:ascii="Times New Roman" w:hAnsi="Times New Roman" w:cs="Times New Roman"/>
              </w:rPr>
              <w:t>20.</w:t>
            </w:r>
            <w:r w:rsidR="00CE48A0">
              <w:rPr>
                <w:rFonts w:asciiTheme="minorHAnsi" w:eastAsiaTheme="minorEastAsia" w:hAnsiTheme="minorHAnsi" w:cstheme="minorBidi"/>
                <w:sz w:val="22"/>
                <w:szCs w:val="22"/>
                <w:lang w:eastAsia="pt-BR"/>
              </w:rPr>
              <w:tab/>
            </w:r>
            <w:r w:rsidR="00CE48A0" w:rsidRPr="00B80BBF">
              <w:rPr>
                <w:rStyle w:val="Hyperlink"/>
                <w:rFonts w:ascii="Times New Roman" w:hAnsi="Times New Roman" w:cs="Times New Roman"/>
              </w:rPr>
              <w:t>ANEXOS</w:t>
            </w:r>
            <w:r w:rsidR="00CE48A0">
              <w:rPr>
                <w:webHidden/>
              </w:rPr>
              <w:tab/>
            </w:r>
            <w:r w:rsidR="00CE48A0">
              <w:rPr>
                <w:webHidden/>
              </w:rPr>
              <w:fldChar w:fldCharType="begin"/>
            </w:r>
            <w:r w:rsidR="00CE48A0">
              <w:rPr>
                <w:webHidden/>
              </w:rPr>
              <w:instrText xml:space="preserve"> PAGEREF _Toc529286859 \h </w:instrText>
            </w:r>
            <w:r w:rsidR="00CE48A0">
              <w:rPr>
                <w:webHidden/>
              </w:rPr>
            </w:r>
            <w:r w:rsidR="00CE48A0">
              <w:rPr>
                <w:webHidden/>
              </w:rPr>
              <w:fldChar w:fldCharType="separate"/>
            </w:r>
            <w:r w:rsidR="00CE48A0">
              <w:rPr>
                <w:webHidden/>
              </w:rPr>
              <w:t>16</w:t>
            </w:r>
            <w:r w:rsidR="00CE48A0">
              <w:rPr>
                <w:webHidden/>
              </w:rPr>
              <w:fldChar w:fldCharType="end"/>
            </w:r>
          </w:hyperlink>
        </w:p>
        <w:p w:rsidR="002568F9" w:rsidRPr="00331F86" w:rsidRDefault="002568F9">
          <w:pPr>
            <w:rPr>
              <w:rFonts w:ascii="Times New Roman" w:hAnsi="Times New Roman" w:cs="Times New Roman"/>
            </w:rPr>
          </w:pPr>
          <w:r w:rsidRPr="00331F86">
            <w:rPr>
              <w:rFonts w:ascii="Times New Roman" w:hAnsi="Times New Roman" w:cs="Times New Roman"/>
              <w:b/>
              <w:bCs/>
              <w:lang w:val="pt-PT"/>
            </w:rPr>
            <w:fldChar w:fldCharType="end"/>
          </w:r>
        </w:p>
      </w:sdtContent>
    </w:sdt>
    <w:p w:rsidR="003A07E9" w:rsidRPr="00331F86" w:rsidRDefault="003A07E9" w:rsidP="00574244">
      <w:pPr>
        <w:rPr>
          <w:rFonts w:ascii="Times New Roman" w:hAnsi="Times New Roman" w:cs="Times New Roman"/>
          <w:szCs w:val="20"/>
        </w:rPr>
      </w:pPr>
    </w:p>
    <w:p w:rsidR="00316B2A" w:rsidRPr="00331F86" w:rsidRDefault="00316B2A" w:rsidP="00574244">
      <w:pPr>
        <w:rPr>
          <w:rFonts w:ascii="Times New Roman" w:hAnsi="Times New Roman" w:cs="Times New Roman"/>
          <w:szCs w:val="20"/>
        </w:rPr>
      </w:pPr>
      <w:r w:rsidRPr="00331F86">
        <w:rPr>
          <w:rFonts w:ascii="Times New Roman" w:hAnsi="Times New Roman" w:cs="Times New Roman"/>
          <w:szCs w:val="20"/>
        </w:rPr>
        <w:br w:type="page"/>
      </w:r>
    </w:p>
    <w:p w:rsidR="00B236F1" w:rsidRPr="00331F86" w:rsidRDefault="00A85F5E" w:rsidP="00B236F1">
      <w:pPr>
        <w:jc w:val="center"/>
        <w:rPr>
          <w:rFonts w:ascii="Times New Roman" w:hAnsi="Times New Roman" w:cs="Times New Roman"/>
          <w:b/>
          <w:szCs w:val="20"/>
        </w:rPr>
      </w:pPr>
      <w:r>
        <w:rPr>
          <w:rFonts w:ascii="Times New Roman" w:hAnsi="Times New Roman" w:cs="Times New Roman"/>
          <w:b/>
          <w:szCs w:val="20"/>
        </w:rPr>
        <w:lastRenderedPageBreak/>
        <w:t>PROJETO BÁSICO</w:t>
      </w:r>
    </w:p>
    <w:p w:rsidR="00B236F1" w:rsidRPr="00331F86" w:rsidRDefault="00B236F1" w:rsidP="00B236F1">
      <w:pPr>
        <w:rPr>
          <w:rFonts w:ascii="Times New Roman" w:hAnsi="Times New Roman" w:cs="Times New Roman"/>
          <w:szCs w:val="20"/>
        </w:rPr>
      </w:pPr>
    </w:p>
    <w:p w:rsidR="00F225A9" w:rsidRPr="00331F86" w:rsidRDefault="00F225A9" w:rsidP="008B5AE5">
      <w:pPr>
        <w:pStyle w:val="Ttulo1"/>
        <w:spacing w:after="120"/>
        <w:ind w:left="357" w:hanging="357"/>
        <w:rPr>
          <w:rFonts w:ascii="Times New Roman" w:hAnsi="Times New Roman" w:cs="Times New Roman"/>
        </w:rPr>
      </w:pPr>
      <w:bookmarkStart w:id="0" w:name="_Toc520736043"/>
      <w:bookmarkStart w:id="1" w:name="_Toc529286836"/>
      <w:bookmarkStart w:id="2" w:name="_Ref400449093"/>
      <w:r w:rsidRPr="00331F86">
        <w:rPr>
          <w:rFonts w:ascii="Times New Roman" w:hAnsi="Times New Roman" w:cs="Times New Roman"/>
        </w:rPr>
        <w:t>OBJETO DA CON</w:t>
      </w:r>
      <w:r w:rsidR="00284955">
        <w:rPr>
          <w:rFonts w:ascii="Times New Roman" w:hAnsi="Times New Roman" w:cs="Times New Roman"/>
        </w:rPr>
        <w:t>TR</w:t>
      </w:r>
      <w:r w:rsidRPr="00331F86">
        <w:rPr>
          <w:rFonts w:ascii="Times New Roman" w:hAnsi="Times New Roman" w:cs="Times New Roman"/>
        </w:rPr>
        <w:t>ATAÇÃO</w:t>
      </w:r>
      <w:bookmarkEnd w:id="0"/>
      <w:bookmarkEnd w:id="1"/>
    </w:p>
    <w:p w:rsidR="00F225A9" w:rsidRPr="00331F86" w:rsidRDefault="001F5D3C" w:rsidP="00EB5FFC">
      <w:pPr>
        <w:numPr>
          <w:ilvl w:val="1"/>
          <w:numId w:val="15"/>
        </w:numPr>
        <w:suppressAutoHyphens/>
        <w:spacing w:after="100" w:afterAutospacing="1"/>
        <w:ind w:left="573" w:hanging="431"/>
        <w:rPr>
          <w:rFonts w:ascii="Times New Roman" w:hAnsi="Times New Roman" w:cs="Times New Roman"/>
          <w:szCs w:val="22"/>
        </w:rPr>
      </w:pPr>
      <w:r>
        <w:rPr>
          <w:rFonts w:ascii="Times New Roman" w:hAnsi="Times New Roman" w:cs="Times New Roman"/>
          <w:szCs w:val="22"/>
        </w:rPr>
        <w:t xml:space="preserve">O objetivo deste Projeto Básico </w:t>
      </w:r>
      <w:r w:rsidR="008B5AE5" w:rsidRPr="00331F86">
        <w:rPr>
          <w:rFonts w:ascii="Times New Roman" w:hAnsi="Times New Roman" w:cs="Times New Roman"/>
          <w:szCs w:val="22"/>
        </w:rPr>
        <w:t>é o estabelecimento de normas, critérios, condições con</w:t>
      </w:r>
      <w:r>
        <w:rPr>
          <w:rFonts w:ascii="Times New Roman" w:hAnsi="Times New Roman" w:cs="Times New Roman"/>
          <w:szCs w:val="22"/>
        </w:rPr>
        <w:t>tr</w:t>
      </w:r>
      <w:r w:rsidR="008B5AE5" w:rsidRPr="00331F86">
        <w:rPr>
          <w:rFonts w:ascii="Times New Roman" w:hAnsi="Times New Roman" w:cs="Times New Roman"/>
          <w:szCs w:val="22"/>
        </w:rPr>
        <w:t xml:space="preserve">atuais principais e o fornecimento de todas as informações que permitam a elaboração do Edital, apresentação de propostas e, posteriormente, a celebração de </w:t>
      </w:r>
      <w:r w:rsidR="00735398" w:rsidRPr="00331F86">
        <w:rPr>
          <w:rFonts w:ascii="Times New Roman" w:hAnsi="Times New Roman" w:cs="Times New Roman"/>
          <w:szCs w:val="22"/>
        </w:rPr>
        <w:t>con</w:t>
      </w:r>
      <w:r>
        <w:rPr>
          <w:rFonts w:ascii="Times New Roman" w:hAnsi="Times New Roman" w:cs="Times New Roman"/>
          <w:szCs w:val="22"/>
        </w:rPr>
        <w:t>tr</w:t>
      </w:r>
      <w:r w:rsidR="00735398" w:rsidRPr="00331F86">
        <w:rPr>
          <w:rFonts w:ascii="Times New Roman" w:hAnsi="Times New Roman" w:cs="Times New Roman"/>
          <w:szCs w:val="22"/>
        </w:rPr>
        <w:t xml:space="preserve">ato dos </w:t>
      </w:r>
      <w:bookmarkStart w:id="3" w:name="_Hlk529521314"/>
      <w:r w:rsidR="00662550" w:rsidRPr="00A85F5E">
        <w:rPr>
          <w:rFonts w:ascii="Times New Roman" w:hAnsi="Times New Roman" w:cs="Times New Roman"/>
          <w:i/>
          <w:szCs w:val="22"/>
        </w:rPr>
        <w:t>serviços de cons</w:t>
      </w:r>
      <w:r w:rsidR="00355436">
        <w:rPr>
          <w:rFonts w:ascii="Times New Roman" w:hAnsi="Times New Roman" w:cs="Times New Roman"/>
          <w:i/>
          <w:szCs w:val="22"/>
        </w:rPr>
        <w:t>tr</w:t>
      </w:r>
      <w:r w:rsidR="00662550" w:rsidRPr="00A85F5E">
        <w:rPr>
          <w:rFonts w:ascii="Times New Roman" w:hAnsi="Times New Roman" w:cs="Times New Roman"/>
          <w:i/>
          <w:szCs w:val="22"/>
        </w:rPr>
        <w:t>ução de</w:t>
      </w:r>
      <w:r w:rsidR="00662550" w:rsidRPr="00662550">
        <w:rPr>
          <w:rFonts w:ascii="Times New Roman" w:hAnsi="Times New Roman" w:cs="Times New Roman"/>
          <w:szCs w:val="22"/>
        </w:rPr>
        <w:t xml:space="preserve"> </w:t>
      </w:r>
      <w:r w:rsidR="00662550" w:rsidRPr="00662550">
        <w:rPr>
          <w:rFonts w:ascii="Times New Roman" w:hAnsi="Times New Roman" w:cs="Times New Roman"/>
          <w:i/>
          <w:szCs w:val="22"/>
        </w:rPr>
        <w:t xml:space="preserve">uma pequena barragem no povoado de Pedra Grande pertencente ao município de Vargem </w:t>
      </w:r>
      <w:proofErr w:type="spellStart"/>
      <w:r w:rsidR="00662550" w:rsidRPr="00662550">
        <w:rPr>
          <w:rFonts w:ascii="Times New Roman" w:hAnsi="Times New Roman" w:cs="Times New Roman"/>
          <w:i/>
          <w:szCs w:val="22"/>
        </w:rPr>
        <w:t>Grande-MA</w:t>
      </w:r>
      <w:proofErr w:type="spellEnd"/>
      <w:r w:rsidR="008B5AE5" w:rsidRPr="00662550">
        <w:rPr>
          <w:rFonts w:ascii="Times New Roman" w:hAnsi="Times New Roman" w:cs="Times New Roman"/>
          <w:i/>
          <w:szCs w:val="22"/>
        </w:rPr>
        <w:t>, no Estado do Maranhão</w:t>
      </w:r>
      <w:bookmarkEnd w:id="3"/>
      <w:r w:rsidR="008B5AE5" w:rsidRPr="00331F86">
        <w:rPr>
          <w:rFonts w:ascii="Times New Roman" w:hAnsi="Times New Roman" w:cs="Times New Roman"/>
          <w:szCs w:val="22"/>
        </w:rPr>
        <w:t>.</w:t>
      </w:r>
    </w:p>
    <w:p w:rsidR="00A34AF6" w:rsidRPr="00331F86" w:rsidRDefault="00A34AF6" w:rsidP="008B5AE5">
      <w:pPr>
        <w:pStyle w:val="Ttulo1"/>
        <w:spacing w:after="120"/>
        <w:ind w:left="357" w:hanging="357"/>
        <w:rPr>
          <w:rFonts w:ascii="Times New Roman" w:hAnsi="Times New Roman" w:cs="Times New Roman"/>
        </w:rPr>
      </w:pPr>
      <w:bookmarkStart w:id="4" w:name="_Toc401910394"/>
      <w:bookmarkStart w:id="5" w:name="_Ref515976573"/>
      <w:bookmarkStart w:id="6" w:name="_Toc520736044"/>
      <w:bookmarkStart w:id="7" w:name="_Toc529286837"/>
      <w:bookmarkStart w:id="8" w:name="_Toc401910395"/>
      <w:bookmarkEnd w:id="2"/>
      <w:r w:rsidRPr="00331F86">
        <w:rPr>
          <w:rFonts w:ascii="Times New Roman" w:hAnsi="Times New Roman" w:cs="Times New Roman"/>
        </w:rPr>
        <w:t>TERMINOLOGIAS E DEFINIÇÕES</w:t>
      </w:r>
      <w:bookmarkEnd w:id="4"/>
      <w:bookmarkEnd w:id="5"/>
      <w:bookmarkEnd w:id="6"/>
      <w:bookmarkEnd w:id="7"/>
    </w:p>
    <w:p w:rsidR="008B5AE5" w:rsidRPr="00331F86" w:rsidRDefault="008B5AE5" w:rsidP="00EB5FFC">
      <w:pPr>
        <w:pStyle w:val="PargrafodaLista"/>
        <w:numPr>
          <w:ilvl w:val="0"/>
          <w:numId w:val="15"/>
        </w:numPr>
        <w:suppressAutoHyphens/>
        <w:spacing w:after="100" w:afterAutospacing="1"/>
        <w:contextualSpacing w:val="0"/>
        <w:rPr>
          <w:rFonts w:ascii="Times New Roman" w:hAnsi="Times New Roman" w:cs="Times New Roman"/>
          <w:vanish/>
          <w:szCs w:val="22"/>
        </w:rPr>
      </w:pPr>
    </w:p>
    <w:p w:rsidR="008B5AE5" w:rsidRPr="00331F86" w:rsidRDefault="008B5AE5" w:rsidP="00EB5FFC">
      <w:pPr>
        <w:numPr>
          <w:ilvl w:val="1"/>
          <w:numId w:val="15"/>
        </w:numPr>
        <w:suppressAutoHyphens/>
        <w:spacing w:after="120"/>
        <w:ind w:left="573" w:hanging="431"/>
        <w:rPr>
          <w:rFonts w:ascii="Times New Roman" w:hAnsi="Times New Roman" w:cs="Times New Roman"/>
          <w:szCs w:val="22"/>
        </w:rPr>
      </w:pPr>
      <w:r w:rsidRPr="00331F86">
        <w:rPr>
          <w:rFonts w:ascii="Times New Roman" w:hAnsi="Times New Roman" w:cs="Times New Roman"/>
          <w:szCs w:val="22"/>
        </w:rPr>
        <w:t xml:space="preserve">Neste </w:t>
      </w:r>
      <w:r w:rsidR="00A85F5E">
        <w:rPr>
          <w:rFonts w:ascii="Times New Roman" w:hAnsi="Times New Roman" w:cs="Times New Roman"/>
          <w:szCs w:val="22"/>
        </w:rPr>
        <w:t>Projeto Básico</w:t>
      </w:r>
      <w:r w:rsidRPr="00331F86">
        <w:rPr>
          <w:rFonts w:ascii="Times New Roman" w:hAnsi="Times New Roman" w:cs="Times New Roman"/>
          <w:szCs w:val="22"/>
        </w:rPr>
        <w:t xml:space="preserve"> ou em quaisquer ou</w:t>
      </w:r>
      <w:r w:rsidR="00355436">
        <w:rPr>
          <w:rFonts w:ascii="Times New Roman" w:hAnsi="Times New Roman" w:cs="Times New Roman"/>
          <w:szCs w:val="22"/>
        </w:rPr>
        <w:t>tr</w:t>
      </w:r>
      <w:r w:rsidRPr="00331F86">
        <w:rPr>
          <w:rFonts w:ascii="Times New Roman" w:hAnsi="Times New Roman" w:cs="Times New Roman"/>
          <w:szCs w:val="22"/>
        </w:rPr>
        <w:t>os documentos relacionados com o objeto da con</w:t>
      </w:r>
      <w:r w:rsidR="00355436">
        <w:rPr>
          <w:rFonts w:ascii="Times New Roman" w:hAnsi="Times New Roman" w:cs="Times New Roman"/>
          <w:szCs w:val="22"/>
        </w:rPr>
        <w:t>tr</w:t>
      </w:r>
      <w:r w:rsidRPr="00331F86">
        <w:rPr>
          <w:rFonts w:ascii="Times New Roman" w:hAnsi="Times New Roman" w:cs="Times New Roman"/>
          <w:szCs w:val="22"/>
        </w:rPr>
        <w:t>atação acima solicitado, os termos ou expressões têm o seguinte significado e/ou interpretação:</w:t>
      </w:r>
    </w:p>
    <w:p w:rsidR="008B5AE5" w:rsidRPr="00ED5FF4" w:rsidRDefault="00E12F47" w:rsidP="00EB5FFC">
      <w:pPr>
        <w:numPr>
          <w:ilvl w:val="2"/>
          <w:numId w:val="15"/>
        </w:numPr>
        <w:suppressAutoHyphens/>
        <w:spacing w:after="120"/>
        <w:ind w:left="993" w:hanging="567"/>
        <w:rPr>
          <w:rFonts w:ascii="Times New Roman" w:hAnsi="Times New Roman" w:cs="Times New Roman"/>
          <w:szCs w:val="22"/>
        </w:rPr>
      </w:pPr>
      <w:r w:rsidRPr="00331F86">
        <w:rPr>
          <w:rFonts w:ascii="Times New Roman" w:hAnsi="Times New Roman" w:cs="Times New Roman"/>
          <w:b/>
          <w:szCs w:val="20"/>
        </w:rPr>
        <w:t>CODEVASF</w:t>
      </w:r>
      <w:r w:rsidRPr="00331F86">
        <w:rPr>
          <w:rFonts w:ascii="Times New Roman" w:hAnsi="Times New Roman" w:cs="Times New Roman"/>
          <w:szCs w:val="20"/>
        </w:rPr>
        <w:t xml:space="preserve"> – Companhia de Desenvolvimento dos Vales do São Francisco e do Parnaíba – Empresa pública vinculada ao Ministério da Integração Nacional, com sede no Setor de Grandes Áreas Norte, Quadra 601 – Lote 1 – Brasília</w:t>
      </w:r>
      <w:r w:rsidR="00CE32A8" w:rsidRPr="00331F86">
        <w:rPr>
          <w:rFonts w:ascii="Times New Roman" w:hAnsi="Times New Roman" w:cs="Times New Roman"/>
          <w:szCs w:val="20"/>
        </w:rPr>
        <w:t>/</w:t>
      </w:r>
      <w:r w:rsidRPr="00331F86">
        <w:rPr>
          <w:rFonts w:ascii="Times New Roman" w:hAnsi="Times New Roman" w:cs="Times New Roman"/>
          <w:szCs w:val="20"/>
        </w:rPr>
        <w:t>DF.</w:t>
      </w:r>
    </w:p>
    <w:p w:rsidR="00ED5FF4" w:rsidRPr="00331F86" w:rsidRDefault="00ED5FF4" w:rsidP="00ED5FF4">
      <w:pPr>
        <w:numPr>
          <w:ilvl w:val="2"/>
          <w:numId w:val="15"/>
        </w:numPr>
        <w:suppressAutoHyphens/>
        <w:spacing w:after="120"/>
        <w:ind w:left="992" w:hanging="567"/>
        <w:rPr>
          <w:rFonts w:ascii="Times New Roman" w:hAnsi="Times New Roman" w:cs="Times New Roman"/>
          <w:b/>
          <w:szCs w:val="20"/>
        </w:rPr>
      </w:pPr>
      <w:r w:rsidRPr="00331F86">
        <w:rPr>
          <w:rFonts w:ascii="Times New Roman" w:hAnsi="Times New Roman" w:cs="Times New Roman"/>
          <w:b/>
          <w:szCs w:val="20"/>
        </w:rPr>
        <w:t xml:space="preserve">SUPERINTENDÊNCIA REGIONAL – </w:t>
      </w:r>
      <w:r w:rsidRPr="00331F86">
        <w:rPr>
          <w:rFonts w:ascii="Times New Roman" w:hAnsi="Times New Roman" w:cs="Times New Roman"/>
          <w:szCs w:val="20"/>
        </w:rPr>
        <w:t>Unidade executiva descen</w:t>
      </w:r>
      <w:r w:rsidR="00355436">
        <w:rPr>
          <w:rFonts w:ascii="Times New Roman" w:hAnsi="Times New Roman" w:cs="Times New Roman"/>
          <w:szCs w:val="20"/>
        </w:rPr>
        <w:t>tr</w:t>
      </w:r>
      <w:r w:rsidRPr="00331F86">
        <w:rPr>
          <w:rFonts w:ascii="Times New Roman" w:hAnsi="Times New Roman" w:cs="Times New Roman"/>
          <w:szCs w:val="20"/>
        </w:rPr>
        <w:t xml:space="preserve">alizada subordinada diretamente à presidência da </w:t>
      </w:r>
      <w:proofErr w:type="spellStart"/>
      <w:r w:rsidRPr="00331F86">
        <w:rPr>
          <w:rFonts w:ascii="Times New Roman" w:hAnsi="Times New Roman" w:cs="Times New Roman"/>
          <w:szCs w:val="20"/>
        </w:rPr>
        <w:t>Codevasf</w:t>
      </w:r>
      <w:proofErr w:type="spellEnd"/>
      <w:r w:rsidRPr="00331F86">
        <w:rPr>
          <w:rFonts w:ascii="Times New Roman" w:hAnsi="Times New Roman" w:cs="Times New Roman"/>
          <w:szCs w:val="20"/>
        </w:rPr>
        <w:t xml:space="preserve">, situada em (citar o município/estado), em cuja jurisdição territorial localizam-se os serviços de engenharia objeto deste </w:t>
      </w:r>
      <w:r w:rsidR="00A85F5E">
        <w:rPr>
          <w:rFonts w:ascii="Times New Roman" w:hAnsi="Times New Roman" w:cs="Times New Roman"/>
          <w:szCs w:val="20"/>
        </w:rPr>
        <w:t>Projeto Básico</w:t>
      </w:r>
      <w:r w:rsidRPr="00331F86">
        <w:rPr>
          <w:rFonts w:ascii="Times New Roman" w:hAnsi="Times New Roman" w:cs="Times New Roman"/>
          <w:szCs w:val="20"/>
        </w:rPr>
        <w:t>.</w:t>
      </w:r>
    </w:p>
    <w:p w:rsidR="008B5AE5" w:rsidRPr="00331F86" w:rsidRDefault="00E12F47" w:rsidP="00EB5FFC">
      <w:pPr>
        <w:numPr>
          <w:ilvl w:val="2"/>
          <w:numId w:val="15"/>
        </w:numPr>
        <w:suppressAutoHyphens/>
        <w:spacing w:after="120"/>
        <w:ind w:left="993" w:hanging="567"/>
        <w:rPr>
          <w:rFonts w:ascii="Times New Roman" w:hAnsi="Times New Roman" w:cs="Times New Roman"/>
          <w:szCs w:val="22"/>
        </w:rPr>
      </w:pPr>
      <w:r w:rsidRPr="00331F86">
        <w:rPr>
          <w:rFonts w:ascii="Times New Roman" w:hAnsi="Times New Roman" w:cs="Times New Roman"/>
          <w:b/>
          <w:szCs w:val="20"/>
        </w:rPr>
        <w:t>CON</w:t>
      </w:r>
      <w:r w:rsidR="00284955">
        <w:rPr>
          <w:rFonts w:ascii="Times New Roman" w:hAnsi="Times New Roman" w:cs="Times New Roman"/>
          <w:b/>
          <w:szCs w:val="20"/>
        </w:rPr>
        <w:t>TR</w:t>
      </w:r>
      <w:r w:rsidRPr="00331F86">
        <w:rPr>
          <w:rFonts w:ascii="Times New Roman" w:hAnsi="Times New Roman" w:cs="Times New Roman"/>
          <w:b/>
          <w:szCs w:val="20"/>
        </w:rPr>
        <w:t>ATADA</w:t>
      </w:r>
      <w:r w:rsidRPr="00331F86">
        <w:rPr>
          <w:rFonts w:ascii="Times New Roman" w:hAnsi="Times New Roman" w:cs="Times New Roman"/>
          <w:szCs w:val="20"/>
        </w:rPr>
        <w:t xml:space="preserve"> – Empresa licitante selecionada e con</w:t>
      </w:r>
      <w:r w:rsidR="00355436">
        <w:rPr>
          <w:rFonts w:ascii="Times New Roman" w:hAnsi="Times New Roman" w:cs="Times New Roman"/>
          <w:szCs w:val="20"/>
        </w:rPr>
        <w:t>tr</w:t>
      </w:r>
      <w:r w:rsidRPr="00331F86">
        <w:rPr>
          <w:rFonts w:ascii="Times New Roman" w:hAnsi="Times New Roman" w:cs="Times New Roman"/>
          <w:szCs w:val="20"/>
        </w:rPr>
        <w:t xml:space="preserve">atada pela </w:t>
      </w:r>
      <w:proofErr w:type="spellStart"/>
      <w:r w:rsidRPr="00331F86">
        <w:rPr>
          <w:rFonts w:ascii="Times New Roman" w:hAnsi="Times New Roman" w:cs="Times New Roman"/>
          <w:szCs w:val="20"/>
        </w:rPr>
        <w:t>Codevasf</w:t>
      </w:r>
      <w:proofErr w:type="spellEnd"/>
      <w:r w:rsidRPr="00331F86">
        <w:rPr>
          <w:rFonts w:ascii="Times New Roman" w:hAnsi="Times New Roman" w:cs="Times New Roman"/>
          <w:szCs w:val="20"/>
        </w:rPr>
        <w:t xml:space="preserve"> para a execução do</w:t>
      </w:r>
      <w:r w:rsidR="00CE32A8" w:rsidRPr="00331F86">
        <w:rPr>
          <w:rFonts w:ascii="Times New Roman" w:hAnsi="Times New Roman" w:cs="Times New Roman"/>
          <w:szCs w:val="20"/>
        </w:rPr>
        <w:t xml:space="preserve"> objeto.</w:t>
      </w:r>
    </w:p>
    <w:p w:rsidR="008B5AE5" w:rsidRPr="00331F86" w:rsidRDefault="00E12F47" w:rsidP="00EB5FFC">
      <w:pPr>
        <w:numPr>
          <w:ilvl w:val="2"/>
          <w:numId w:val="15"/>
        </w:numPr>
        <w:suppressAutoHyphens/>
        <w:spacing w:after="120"/>
        <w:ind w:left="993" w:hanging="567"/>
        <w:rPr>
          <w:rFonts w:ascii="Times New Roman" w:hAnsi="Times New Roman" w:cs="Times New Roman"/>
          <w:szCs w:val="22"/>
        </w:rPr>
      </w:pPr>
      <w:r w:rsidRPr="00331F86">
        <w:rPr>
          <w:rFonts w:ascii="Times New Roman" w:hAnsi="Times New Roman" w:cs="Times New Roman"/>
          <w:b/>
          <w:szCs w:val="20"/>
        </w:rPr>
        <w:t>CON</w:t>
      </w:r>
      <w:r w:rsidR="00284955">
        <w:rPr>
          <w:rFonts w:ascii="Times New Roman" w:hAnsi="Times New Roman" w:cs="Times New Roman"/>
          <w:b/>
          <w:szCs w:val="20"/>
        </w:rPr>
        <w:t>TR</w:t>
      </w:r>
      <w:r w:rsidRPr="00331F86">
        <w:rPr>
          <w:rFonts w:ascii="Times New Roman" w:hAnsi="Times New Roman" w:cs="Times New Roman"/>
          <w:b/>
          <w:szCs w:val="20"/>
        </w:rPr>
        <w:t>ATO</w:t>
      </w:r>
      <w:r w:rsidRPr="00331F86">
        <w:rPr>
          <w:rFonts w:ascii="Times New Roman" w:hAnsi="Times New Roman" w:cs="Times New Roman"/>
          <w:szCs w:val="20"/>
        </w:rPr>
        <w:t xml:space="preserve"> – Documento, subscrito pela </w:t>
      </w:r>
      <w:proofErr w:type="spellStart"/>
      <w:r w:rsidRPr="00331F86">
        <w:rPr>
          <w:rFonts w:ascii="Times New Roman" w:hAnsi="Times New Roman" w:cs="Times New Roman"/>
          <w:szCs w:val="20"/>
        </w:rPr>
        <w:t>Codevasf</w:t>
      </w:r>
      <w:proofErr w:type="spellEnd"/>
      <w:r w:rsidR="007D383A" w:rsidRPr="00331F86">
        <w:rPr>
          <w:rFonts w:ascii="Times New Roman" w:hAnsi="Times New Roman" w:cs="Times New Roman"/>
          <w:szCs w:val="20"/>
        </w:rPr>
        <w:t xml:space="preserve"> e </w:t>
      </w:r>
      <w:r w:rsidR="00F738DD" w:rsidRPr="00331F86">
        <w:rPr>
          <w:rFonts w:ascii="Times New Roman" w:hAnsi="Times New Roman" w:cs="Times New Roman"/>
          <w:szCs w:val="20"/>
        </w:rPr>
        <w:t>o</w:t>
      </w:r>
      <w:r w:rsidR="00C36117" w:rsidRPr="00331F86">
        <w:rPr>
          <w:rFonts w:ascii="Times New Roman" w:hAnsi="Times New Roman" w:cs="Times New Roman"/>
          <w:szCs w:val="20"/>
        </w:rPr>
        <w:t xml:space="preserve"> licitante </w:t>
      </w:r>
      <w:r w:rsidR="007D383A" w:rsidRPr="00331F86">
        <w:rPr>
          <w:rFonts w:ascii="Times New Roman" w:hAnsi="Times New Roman" w:cs="Times New Roman"/>
          <w:szCs w:val="20"/>
        </w:rPr>
        <w:t>vencedor</w:t>
      </w:r>
      <w:r w:rsidRPr="00331F86">
        <w:rPr>
          <w:rFonts w:ascii="Times New Roman" w:hAnsi="Times New Roman" w:cs="Times New Roman"/>
          <w:szCs w:val="20"/>
        </w:rPr>
        <w:t xml:space="preserve"> do certame, que define as obrigações e direitos de ambas com relação à execução dos serviços.</w:t>
      </w:r>
    </w:p>
    <w:p w:rsidR="008B5AE5" w:rsidRPr="00331F86" w:rsidRDefault="00CE32A8" w:rsidP="00EB5FFC">
      <w:pPr>
        <w:numPr>
          <w:ilvl w:val="2"/>
          <w:numId w:val="15"/>
        </w:numPr>
        <w:suppressAutoHyphens/>
        <w:spacing w:after="120"/>
        <w:ind w:left="993" w:hanging="567"/>
        <w:rPr>
          <w:rFonts w:ascii="Times New Roman" w:hAnsi="Times New Roman" w:cs="Times New Roman"/>
          <w:szCs w:val="22"/>
        </w:rPr>
      </w:pPr>
      <w:r w:rsidRPr="00331F86">
        <w:rPr>
          <w:rFonts w:ascii="Times New Roman" w:hAnsi="Times New Roman" w:cs="Times New Roman"/>
          <w:b/>
          <w:szCs w:val="20"/>
        </w:rPr>
        <w:t>CRONOGRAMA FÍSICO-FINANCEIRO</w:t>
      </w:r>
      <w:r w:rsidRPr="00331F86">
        <w:rPr>
          <w:rFonts w:ascii="Times New Roman" w:hAnsi="Times New Roman" w:cs="Times New Roman"/>
          <w:szCs w:val="20"/>
        </w:rPr>
        <w:t xml:space="preserve"> – representação gráfica da programação parcial ou total de um </w:t>
      </w:r>
      <w:proofErr w:type="spellStart"/>
      <w:r w:rsidR="00284955">
        <w:rPr>
          <w:rFonts w:ascii="Times New Roman" w:hAnsi="Times New Roman" w:cs="Times New Roman"/>
          <w:szCs w:val="20"/>
        </w:rPr>
        <w:t>TR</w:t>
      </w:r>
      <w:r w:rsidRPr="00331F86">
        <w:rPr>
          <w:rFonts w:ascii="Times New Roman" w:hAnsi="Times New Roman" w:cs="Times New Roman"/>
          <w:szCs w:val="20"/>
        </w:rPr>
        <w:t>abalho</w:t>
      </w:r>
      <w:proofErr w:type="spellEnd"/>
      <w:r w:rsidRPr="00331F86">
        <w:rPr>
          <w:rFonts w:ascii="Times New Roman" w:hAnsi="Times New Roman" w:cs="Times New Roman"/>
          <w:szCs w:val="20"/>
        </w:rPr>
        <w:t xml:space="preserve"> ou serviço, no qual são indicadas as suas diversas etapas e respectivos prazos para conclusão, aliados aos custos ou preços.</w:t>
      </w:r>
    </w:p>
    <w:p w:rsidR="008B5AE5" w:rsidRPr="00331F86" w:rsidRDefault="002E00DC" w:rsidP="00EB5FFC">
      <w:pPr>
        <w:numPr>
          <w:ilvl w:val="2"/>
          <w:numId w:val="15"/>
        </w:numPr>
        <w:suppressAutoHyphens/>
        <w:spacing w:after="120"/>
        <w:ind w:left="993" w:hanging="567"/>
        <w:rPr>
          <w:rFonts w:ascii="Times New Roman" w:hAnsi="Times New Roman" w:cs="Times New Roman"/>
          <w:szCs w:val="22"/>
        </w:rPr>
      </w:pPr>
      <w:r w:rsidRPr="00331F86">
        <w:rPr>
          <w:rFonts w:ascii="Times New Roman" w:hAnsi="Times New Roman" w:cs="Times New Roman"/>
          <w:b/>
          <w:szCs w:val="20"/>
        </w:rPr>
        <w:t>DIÁRIO DE OBRA</w:t>
      </w:r>
      <w:r w:rsidRPr="00331F86">
        <w:rPr>
          <w:rFonts w:ascii="Times New Roman" w:hAnsi="Times New Roman" w:cs="Times New Roman"/>
          <w:szCs w:val="20"/>
        </w:rPr>
        <w:t xml:space="preserve"> – </w:t>
      </w:r>
      <w:r w:rsidRPr="00331F86">
        <w:rPr>
          <w:rFonts w:ascii="Times New Roman" w:hAnsi="Times New Roman" w:cs="Times New Roman"/>
          <w:color w:val="333333"/>
          <w:szCs w:val="20"/>
        </w:rPr>
        <w:t>É uma espécie de memorial da obra</w:t>
      </w:r>
      <w:r w:rsidR="00FF1B8A" w:rsidRPr="00331F86">
        <w:rPr>
          <w:rFonts w:ascii="Times New Roman" w:hAnsi="Times New Roman" w:cs="Times New Roman"/>
          <w:color w:val="333333"/>
          <w:szCs w:val="20"/>
        </w:rPr>
        <w:t xml:space="preserve">, onde são descritos os acontecimentos mais importantes </w:t>
      </w:r>
      <w:r w:rsidRPr="00331F86">
        <w:rPr>
          <w:rFonts w:ascii="Times New Roman" w:hAnsi="Times New Roman" w:cs="Times New Roman"/>
          <w:color w:val="333333"/>
          <w:szCs w:val="20"/>
        </w:rPr>
        <w:t xml:space="preserve">em um determinado dia: os serviços feitos, os equipamentos utilizados </w:t>
      </w:r>
      <w:r w:rsidR="00404A12" w:rsidRPr="00331F86">
        <w:rPr>
          <w:rFonts w:ascii="Times New Roman" w:hAnsi="Times New Roman" w:cs="Times New Roman"/>
          <w:color w:val="333333"/>
          <w:szCs w:val="20"/>
        </w:rPr>
        <w:t>(e</w:t>
      </w:r>
      <w:r w:rsidRPr="00331F86">
        <w:rPr>
          <w:rFonts w:ascii="Times New Roman" w:hAnsi="Times New Roman" w:cs="Times New Roman"/>
          <w:color w:val="333333"/>
          <w:szCs w:val="20"/>
        </w:rPr>
        <w:t xml:space="preserve"> por quantas horas</w:t>
      </w:r>
      <w:r w:rsidR="00404A12" w:rsidRPr="00331F86">
        <w:rPr>
          <w:rFonts w:ascii="Times New Roman" w:hAnsi="Times New Roman" w:cs="Times New Roman"/>
          <w:color w:val="333333"/>
          <w:szCs w:val="20"/>
        </w:rPr>
        <w:t>)</w:t>
      </w:r>
      <w:r w:rsidRPr="00331F86">
        <w:rPr>
          <w:rFonts w:ascii="Times New Roman" w:hAnsi="Times New Roman" w:cs="Times New Roman"/>
          <w:color w:val="333333"/>
          <w:szCs w:val="20"/>
        </w:rPr>
        <w:t xml:space="preserve">, as condições do clima, etc. </w:t>
      </w:r>
      <w:r w:rsidR="00C52DB4" w:rsidRPr="00331F86">
        <w:rPr>
          <w:rFonts w:ascii="Times New Roman" w:hAnsi="Times New Roman" w:cs="Times New Roman"/>
          <w:color w:val="333333"/>
          <w:szCs w:val="20"/>
        </w:rPr>
        <w:t xml:space="preserve">Caso </w:t>
      </w:r>
      <w:r w:rsidRPr="00331F86">
        <w:rPr>
          <w:rFonts w:ascii="Times New Roman" w:hAnsi="Times New Roman" w:cs="Times New Roman"/>
          <w:color w:val="333333"/>
          <w:szCs w:val="20"/>
        </w:rPr>
        <w:t>necessário, também podem ser descritos os problemas na execução de serviços, falhas nos equipamentos, etc.</w:t>
      </w:r>
    </w:p>
    <w:p w:rsidR="008B5AE5" w:rsidRPr="00331F86" w:rsidRDefault="00E12F47" w:rsidP="00EB5FFC">
      <w:pPr>
        <w:numPr>
          <w:ilvl w:val="2"/>
          <w:numId w:val="15"/>
        </w:numPr>
        <w:suppressAutoHyphens/>
        <w:ind w:left="993" w:hanging="567"/>
        <w:rPr>
          <w:rFonts w:ascii="Times New Roman" w:hAnsi="Times New Roman" w:cs="Times New Roman"/>
          <w:szCs w:val="22"/>
        </w:rPr>
      </w:pPr>
      <w:r w:rsidRPr="00331F86">
        <w:rPr>
          <w:rFonts w:ascii="Times New Roman" w:hAnsi="Times New Roman" w:cs="Times New Roman"/>
          <w:b/>
          <w:szCs w:val="20"/>
        </w:rPr>
        <w:t>ESPECIFICAÇÃO TÉCNICA</w:t>
      </w:r>
      <w:r w:rsidRPr="00331F86">
        <w:rPr>
          <w:rFonts w:ascii="Times New Roman" w:hAnsi="Times New Roman" w:cs="Times New Roman"/>
          <w:szCs w:val="20"/>
        </w:rPr>
        <w:t xml:space="preserve"> – Documento que descreve, de forma precisa, completa e ordenada, os</w:t>
      </w:r>
      <w:r w:rsidR="00C506FF" w:rsidRPr="00331F86">
        <w:rPr>
          <w:rFonts w:ascii="Times New Roman" w:hAnsi="Times New Roman" w:cs="Times New Roman"/>
          <w:szCs w:val="20"/>
        </w:rPr>
        <w:t xml:space="preserve"> </w:t>
      </w:r>
      <w:r w:rsidRPr="00331F86">
        <w:rPr>
          <w:rFonts w:ascii="Times New Roman" w:hAnsi="Times New Roman" w:cs="Times New Roman"/>
          <w:szCs w:val="20"/>
        </w:rPr>
        <w:t>materiais e os procedimentos de execução a serem adotados na cons</w:t>
      </w:r>
      <w:r w:rsidR="00355436">
        <w:rPr>
          <w:rFonts w:ascii="Times New Roman" w:hAnsi="Times New Roman" w:cs="Times New Roman"/>
          <w:szCs w:val="20"/>
        </w:rPr>
        <w:t>tr</w:t>
      </w:r>
      <w:r w:rsidRPr="00331F86">
        <w:rPr>
          <w:rFonts w:ascii="Times New Roman" w:hAnsi="Times New Roman" w:cs="Times New Roman"/>
          <w:szCs w:val="20"/>
        </w:rPr>
        <w:t>ução. Têm como</w:t>
      </w:r>
      <w:r w:rsidR="0069398F" w:rsidRPr="00331F86">
        <w:rPr>
          <w:rFonts w:ascii="Times New Roman" w:hAnsi="Times New Roman" w:cs="Times New Roman"/>
          <w:szCs w:val="20"/>
        </w:rPr>
        <w:t xml:space="preserve"> </w:t>
      </w:r>
      <w:r w:rsidRPr="00331F86">
        <w:rPr>
          <w:rFonts w:ascii="Times New Roman" w:hAnsi="Times New Roman" w:cs="Times New Roman"/>
          <w:szCs w:val="20"/>
        </w:rPr>
        <w:t>finalidade complementar a parte gráfica do projeto. São partes integrantes das especificações técnicas:</w:t>
      </w:r>
    </w:p>
    <w:p w:rsidR="008B5AE5" w:rsidRPr="00331F86" w:rsidRDefault="00E12F47" w:rsidP="00EB5FFC">
      <w:pPr>
        <w:pStyle w:val="PargrafodaLista"/>
        <w:numPr>
          <w:ilvl w:val="0"/>
          <w:numId w:val="16"/>
        </w:numPr>
        <w:suppressAutoHyphens/>
        <w:spacing w:after="100" w:afterAutospacing="1"/>
        <w:ind w:left="1418" w:hanging="425"/>
        <w:rPr>
          <w:rFonts w:ascii="Times New Roman" w:hAnsi="Times New Roman" w:cs="Times New Roman"/>
          <w:szCs w:val="22"/>
        </w:rPr>
      </w:pPr>
      <w:r w:rsidRPr="00331F86">
        <w:rPr>
          <w:rFonts w:ascii="Times New Roman" w:hAnsi="Times New Roman" w:cs="Times New Roman"/>
        </w:rPr>
        <w:t>Generalidades - incluem o objetivo, identificação da obra, regime de execução da obra, fiscalização, recebimento da obra, modificações de projeto</w:t>
      </w:r>
      <w:r w:rsidR="002B391F" w:rsidRPr="00331F86">
        <w:rPr>
          <w:rFonts w:ascii="Times New Roman" w:hAnsi="Times New Roman" w:cs="Times New Roman"/>
        </w:rPr>
        <w:t xml:space="preserve"> e </w:t>
      </w:r>
      <w:r w:rsidRPr="00331F86">
        <w:rPr>
          <w:rFonts w:ascii="Times New Roman" w:hAnsi="Times New Roman" w:cs="Times New Roman"/>
        </w:rPr>
        <w:t>classificação dos serviços. Havendo caderno de encargos, este englobará quase todos estes aspectos.</w:t>
      </w:r>
    </w:p>
    <w:p w:rsidR="008B5AE5" w:rsidRPr="00331F86" w:rsidRDefault="00E12F47" w:rsidP="00EB5FFC">
      <w:pPr>
        <w:pStyle w:val="PargrafodaLista"/>
        <w:numPr>
          <w:ilvl w:val="0"/>
          <w:numId w:val="16"/>
        </w:numPr>
        <w:suppressAutoHyphens/>
        <w:spacing w:after="100" w:afterAutospacing="1"/>
        <w:ind w:left="1418" w:hanging="425"/>
        <w:rPr>
          <w:rFonts w:ascii="Times New Roman" w:hAnsi="Times New Roman" w:cs="Times New Roman"/>
          <w:szCs w:val="22"/>
        </w:rPr>
      </w:pPr>
      <w:r w:rsidRPr="00331F86">
        <w:rPr>
          <w:rFonts w:ascii="Times New Roman" w:hAnsi="Times New Roman" w:cs="Times New Roman"/>
        </w:rPr>
        <w:t>Especificação dos materiais - pode ser escrito de duas formas: genérica (aplicável a qualquer obra) ou específica (relacionando apenas os materiais a serem usados na obra em questão).</w:t>
      </w:r>
    </w:p>
    <w:p w:rsidR="008B5AE5" w:rsidRPr="00331F86" w:rsidRDefault="00E12F47" w:rsidP="00EB5FFC">
      <w:pPr>
        <w:pStyle w:val="PargrafodaLista"/>
        <w:numPr>
          <w:ilvl w:val="0"/>
          <w:numId w:val="16"/>
        </w:numPr>
        <w:suppressAutoHyphens/>
        <w:spacing w:after="120"/>
        <w:ind w:left="1418" w:hanging="425"/>
        <w:rPr>
          <w:rFonts w:ascii="Times New Roman" w:hAnsi="Times New Roman" w:cs="Times New Roman"/>
          <w:szCs w:val="22"/>
        </w:rPr>
      </w:pPr>
      <w:r w:rsidRPr="00331F86">
        <w:rPr>
          <w:rFonts w:ascii="Times New Roman" w:hAnsi="Times New Roman" w:cs="Times New Roman"/>
        </w:rPr>
        <w:t xml:space="preserve">Discriminação dos serviços - especifica como devem ser executados os serviços, indicando </w:t>
      </w:r>
      <w:r w:rsidR="00355436">
        <w:rPr>
          <w:rFonts w:ascii="Times New Roman" w:hAnsi="Times New Roman" w:cs="Times New Roman"/>
        </w:rPr>
        <w:t>tr</w:t>
      </w:r>
      <w:r w:rsidRPr="00331F86">
        <w:rPr>
          <w:rFonts w:ascii="Times New Roman" w:hAnsi="Times New Roman" w:cs="Times New Roman"/>
        </w:rPr>
        <w:t>aços de argamassa, método de assentamento, forma de corte de peças, etc.</w:t>
      </w:r>
    </w:p>
    <w:p w:rsidR="008B5AE5" w:rsidRPr="00331F86" w:rsidRDefault="00E12F47" w:rsidP="00EB5FFC">
      <w:pPr>
        <w:numPr>
          <w:ilvl w:val="2"/>
          <w:numId w:val="15"/>
        </w:numPr>
        <w:suppressAutoHyphens/>
        <w:spacing w:after="120"/>
        <w:ind w:left="993" w:hanging="567"/>
        <w:rPr>
          <w:rFonts w:ascii="Times New Roman" w:hAnsi="Times New Roman" w:cs="Times New Roman"/>
          <w:b/>
          <w:szCs w:val="20"/>
        </w:rPr>
      </w:pPr>
      <w:r w:rsidRPr="00331F86">
        <w:rPr>
          <w:rFonts w:ascii="Times New Roman" w:hAnsi="Times New Roman" w:cs="Times New Roman"/>
          <w:b/>
          <w:szCs w:val="20"/>
        </w:rPr>
        <w:t xml:space="preserve">FISCALIZAÇÃO – </w:t>
      </w:r>
      <w:r w:rsidRPr="00331F86">
        <w:rPr>
          <w:rFonts w:ascii="Times New Roman" w:hAnsi="Times New Roman" w:cs="Times New Roman"/>
          <w:szCs w:val="20"/>
        </w:rPr>
        <w:t xml:space="preserve">Equipe da </w:t>
      </w:r>
      <w:proofErr w:type="spellStart"/>
      <w:r w:rsidRPr="00331F86">
        <w:rPr>
          <w:rFonts w:ascii="Times New Roman" w:hAnsi="Times New Roman" w:cs="Times New Roman"/>
          <w:szCs w:val="20"/>
        </w:rPr>
        <w:t>Codevasf</w:t>
      </w:r>
      <w:proofErr w:type="spellEnd"/>
      <w:r w:rsidRPr="00331F86">
        <w:rPr>
          <w:rFonts w:ascii="Times New Roman" w:hAnsi="Times New Roman" w:cs="Times New Roman"/>
          <w:szCs w:val="20"/>
        </w:rPr>
        <w:t xml:space="preserve"> indicada para exercer em sua representação a fiscalização do con</w:t>
      </w:r>
      <w:r w:rsidR="00355436">
        <w:rPr>
          <w:rFonts w:ascii="Times New Roman" w:hAnsi="Times New Roman" w:cs="Times New Roman"/>
          <w:szCs w:val="20"/>
        </w:rPr>
        <w:t>tr</w:t>
      </w:r>
      <w:r w:rsidRPr="00331F86">
        <w:rPr>
          <w:rFonts w:ascii="Times New Roman" w:hAnsi="Times New Roman" w:cs="Times New Roman"/>
          <w:szCs w:val="20"/>
        </w:rPr>
        <w:t>ato.</w:t>
      </w:r>
    </w:p>
    <w:p w:rsidR="008B5AE5" w:rsidRPr="00331F86" w:rsidRDefault="00E12F47" w:rsidP="00EB5FFC">
      <w:pPr>
        <w:numPr>
          <w:ilvl w:val="2"/>
          <w:numId w:val="15"/>
        </w:numPr>
        <w:suppressAutoHyphens/>
        <w:spacing w:after="120"/>
        <w:ind w:left="993" w:hanging="567"/>
        <w:rPr>
          <w:rFonts w:ascii="Times New Roman" w:hAnsi="Times New Roman" w:cs="Times New Roman"/>
          <w:b/>
          <w:szCs w:val="20"/>
        </w:rPr>
      </w:pPr>
      <w:r w:rsidRPr="00331F86">
        <w:rPr>
          <w:rFonts w:ascii="Times New Roman" w:hAnsi="Times New Roman" w:cs="Times New Roman"/>
          <w:b/>
          <w:szCs w:val="20"/>
        </w:rPr>
        <w:t>LICITANTE</w:t>
      </w:r>
      <w:r w:rsidRPr="00331F86">
        <w:rPr>
          <w:rFonts w:ascii="Times New Roman" w:hAnsi="Times New Roman" w:cs="Times New Roman"/>
          <w:szCs w:val="20"/>
        </w:rPr>
        <w:t xml:space="preserve"> – Empresa habilitada para apresentar proposta.</w:t>
      </w:r>
    </w:p>
    <w:p w:rsidR="008B5AE5" w:rsidRPr="00331F86" w:rsidRDefault="00E12F47" w:rsidP="00EB5FFC">
      <w:pPr>
        <w:numPr>
          <w:ilvl w:val="2"/>
          <w:numId w:val="15"/>
        </w:numPr>
        <w:suppressAutoHyphens/>
        <w:spacing w:after="120"/>
        <w:ind w:left="993" w:hanging="567"/>
        <w:rPr>
          <w:rFonts w:ascii="Times New Roman" w:hAnsi="Times New Roman" w:cs="Times New Roman"/>
          <w:b/>
          <w:szCs w:val="20"/>
        </w:rPr>
      </w:pPr>
      <w:r w:rsidRPr="00331F86">
        <w:rPr>
          <w:rFonts w:ascii="Times New Roman" w:hAnsi="Times New Roman" w:cs="Times New Roman"/>
          <w:b/>
          <w:szCs w:val="20"/>
        </w:rPr>
        <w:t>PLANILHA D</w:t>
      </w:r>
      <w:r w:rsidR="007D383A" w:rsidRPr="00331F86">
        <w:rPr>
          <w:rFonts w:ascii="Times New Roman" w:hAnsi="Times New Roman" w:cs="Times New Roman"/>
          <w:b/>
          <w:szCs w:val="20"/>
        </w:rPr>
        <w:t>E CUSTOS DO VALOR DA PROPOSTA D</w:t>
      </w:r>
      <w:r w:rsidR="00C36117" w:rsidRPr="00331F86">
        <w:rPr>
          <w:rFonts w:ascii="Times New Roman" w:hAnsi="Times New Roman" w:cs="Times New Roman"/>
          <w:b/>
          <w:szCs w:val="20"/>
        </w:rPr>
        <w:t xml:space="preserve">O LICITANTE </w:t>
      </w:r>
      <w:r w:rsidRPr="00331F86">
        <w:rPr>
          <w:rFonts w:ascii="Times New Roman" w:hAnsi="Times New Roman" w:cs="Times New Roman"/>
          <w:szCs w:val="20"/>
        </w:rPr>
        <w:t>– Representa o produto do somatório do preço d</w:t>
      </w:r>
      <w:r w:rsidR="00355436">
        <w:rPr>
          <w:rFonts w:ascii="Times New Roman" w:hAnsi="Times New Roman" w:cs="Times New Roman"/>
          <w:szCs w:val="20"/>
        </w:rPr>
        <w:t>o</w:t>
      </w:r>
      <w:r w:rsidR="00C36117" w:rsidRPr="00331F86">
        <w:rPr>
          <w:rFonts w:ascii="Times New Roman" w:hAnsi="Times New Roman" w:cs="Times New Roman"/>
          <w:szCs w:val="20"/>
        </w:rPr>
        <w:t xml:space="preserve"> licitante </w:t>
      </w:r>
      <w:r w:rsidRPr="00331F86">
        <w:rPr>
          <w:rFonts w:ascii="Times New Roman" w:hAnsi="Times New Roman" w:cs="Times New Roman"/>
          <w:szCs w:val="20"/>
        </w:rPr>
        <w:t>de cada item discriminado, multiplicado pelos respectivos quantitativos, gerando o valor para execução do objeto que se pretende con</w:t>
      </w:r>
      <w:r w:rsidR="00355436">
        <w:rPr>
          <w:rFonts w:ascii="Times New Roman" w:hAnsi="Times New Roman" w:cs="Times New Roman"/>
          <w:szCs w:val="20"/>
        </w:rPr>
        <w:t>tr</w:t>
      </w:r>
      <w:r w:rsidRPr="00331F86">
        <w:rPr>
          <w:rFonts w:ascii="Times New Roman" w:hAnsi="Times New Roman" w:cs="Times New Roman"/>
          <w:szCs w:val="20"/>
        </w:rPr>
        <w:t>atar.</w:t>
      </w:r>
    </w:p>
    <w:p w:rsidR="008B5AE5" w:rsidRPr="00331F86" w:rsidRDefault="00E12F47" w:rsidP="00EB5FFC">
      <w:pPr>
        <w:numPr>
          <w:ilvl w:val="2"/>
          <w:numId w:val="15"/>
        </w:numPr>
        <w:suppressAutoHyphens/>
        <w:spacing w:after="120"/>
        <w:ind w:left="993" w:hanging="567"/>
        <w:rPr>
          <w:rFonts w:ascii="Times New Roman" w:hAnsi="Times New Roman" w:cs="Times New Roman"/>
          <w:b/>
          <w:szCs w:val="20"/>
        </w:rPr>
      </w:pPr>
      <w:r w:rsidRPr="00331F86">
        <w:rPr>
          <w:rFonts w:ascii="Times New Roman" w:hAnsi="Times New Roman" w:cs="Times New Roman"/>
          <w:b/>
          <w:szCs w:val="20"/>
        </w:rPr>
        <w:t>PLANILHA DE CUSTOS DO VALOR DO ORÇAMENTO DE REFERÊNCIA</w:t>
      </w:r>
      <w:r w:rsidRPr="00331F86">
        <w:rPr>
          <w:rFonts w:ascii="Times New Roman" w:hAnsi="Times New Roman" w:cs="Times New Roman"/>
          <w:szCs w:val="20"/>
        </w:rPr>
        <w:t xml:space="preserve"> – Representa o produto do somatório do preço de referência da </w:t>
      </w:r>
      <w:proofErr w:type="spellStart"/>
      <w:r w:rsidRPr="00331F86">
        <w:rPr>
          <w:rFonts w:ascii="Times New Roman" w:hAnsi="Times New Roman" w:cs="Times New Roman"/>
          <w:szCs w:val="20"/>
        </w:rPr>
        <w:t>Codevasf</w:t>
      </w:r>
      <w:proofErr w:type="spellEnd"/>
      <w:r w:rsidR="00776F3A" w:rsidRPr="00331F86">
        <w:rPr>
          <w:rFonts w:ascii="Times New Roman" w:hAnsi="Times New Roman" w:cs="Times New Roman"/>
          <w:szCs w:val="20"/>
        </w:rPr>
        <w:t xml:space="preserve"> </w:t>
      </w:r>
      <w:r w:rsidRPr="00331F86">
        <w:rPr>
          <w:rFonts w:ascii="Times New Roman" w:hAnsi="Times New Roman" w:cs="Times New Roman"/>
          <w:szCs w:val="20"/>
        </w:rPr>
        <w:t>de cada item discriminado, multiplicado pelos respectivos quantitativos, gerando o valor estimado para a reserva orçamentária e o limite para o pagamento do objeto que se pretende con</w:t>
      </w:r>
      <w:r w:rsidR="00355436">
        <w:rPr>
          <w:rFonts w:ascii="Times New Roman" w:hAnsi="Times New Roman" w:cs="Times New Roman"/>
          <w:szCs w:val="20"/>
        </w:rPr>
        <w:t>tr</w:t>
      </w:r>
      <w:r w:rsidRPr="00331F86">
        <w:rPr>
          <w:rFonts w:ascii="Times New Roman" w:hAnsi="Times New Roman" w:cs="Times New Roman"/>
          <w:szCs w:val="20"/>
        </w:rPr>
        <w:t>atar.</w:t>
      </w:r>
    </w:p>
    <w:p w:rsidR="008B5AE5" w:rsidRPr="00331F86" w:rsidRDefault="00E12F47" w:rsidP="00EB5FFC">
      <w:pPr>
        <w:numPr>
          <w:ilvl w:val="2"/>
          <w:numId w:val="15"/>
        </w:numPr>
        <w:suppressAutoHyphens/>
        <w:spacing w:after="120"/>
        <w:ind w:left="993" w:hanging="567"/>
        <w:rPr>
          <w:rFonts w:ascii="Times New Roman" w:hAnsi="Times New Roman" w:cs="Times New Roman"/>
          <w:b/>
          <w:szCs w:val="20"/>
        </w:rPr>
      </w:pPr>
      <w:r w:rsidRPr="00331F86">
        <w:rPr>
          <w:rFonts w:ascii="Times New Roman" w:hAnsi="Times New Roman" w:cs="Times New Roman"/>
          <w:b/>
          <w:szCs w:val="20"/>
        </w:rPr>
        <w:t xml:space="preserve">PLANO DE </w:t>
      </w:r>
      <w:r w:rsidR="00284955">
        <w:rPr>
          <w:rFonts w:ascii="Times New Roman" w:hAnsi="Times New Roman" w:cs="Times New Roman"/>
          <w:b/>
          <w:szCs w:val="20"/>
        </w:rPr>
        <w:t>TR</w:t>
      </w:r>
      <w:r w:rsidRPr="00331F86">
        <w:rPr>
          <w:rFonts w:ascii="Times New Roman" w:hAnsi="Times New Roman" w:cs="Times New Roman"/>
          <w:b/>
          <w:szCs w:val="20"/>
        </w:rPr>
        <w:t>ABALHO</w:t>
      </w:r>
      <w:r w:rsidRPr="00331F86">
        <w:rPr>
          <w:rFonts w:ascii="Times New Roman" w:hAnsi="Times New Roman" w:cs="Times New Roman"/>
          <w:szCs w:val="20"/>
        </w:rPr>
        <w:t xml:space="preserve"> – Documento que descreve a sequência de fases de uma tarefa ou a sequência de tarefas referentes a determinado serviço ou </w:t>
      </w:r>
      <w:r w:rsidR="00355436">
        <w:rPr>
          <w:rFonts w:ascii="Times New Roman" w:hAnsi="Times New Roman" w:cs="Times New Roman"/>
          <w:szCs w:val="20"/>
        </w:rPr>
        <w:t>tr</w:t>
      </w:r>
      <w:r w:rsidRPr="00331F86">
        <w:rPr>
          <w:rFonts w:ascii="Times New Roman" w:hAnsi="Times New Roman" w:cs="Times New Roman"/>
          <w:szCs w:val="20"/>
        </w:rPr>
        <w:t>abalho, indicando, inclusive, o tempo a ser gasto em cada uma.</w:t>
      </w:r>
    </w:p>
    <w:p w:rsidR="00E12F47" w:rsidRPr="00331F86" w:rsidRDefault="00E12F47" w:rsidP="00EB5FFC">
      <w:pPr>
        <w:numPr>
          <w:ilvl w:val="2"/>
          <w:numId w:val="15"/>
        </w:numPr>
        <w:suppressAutoHyphens/>
        <w:ind w:left="993" w:hanging="567"/>
        <w:rPr>
          <w:rFonts w:ascii="Times New Roman" w:hAnsi="Times New Roman" w:cs="Times New Roman"/>
          <w:szCs w:val="20"/>
        </w:rPr>
      </w:pPr>
      <w:r w:rsidRPr="00331F86">
        <w:rPr>
          <w:rFonts w:ascii="Times New Roman" w:hAnsi="Times New Roman" w:cs="Times New Roman"/>
          <w:b/>
          <w:szCs w:val="20"/>
        </w:rPr>
        <w:lastRenderedPageBreak/>
        <w:t xml:space="preserve">PROJETO BÁSICO </w:t>
      </w:r>
      <w:r w:rsidR="001B7E6A">
        <w:rPr>
          <w:rFonts w:ascii="Times New Roman" w:hAnsi="Times New Roman" w:cs="Times New Roman"/>
          <w:b/>
          <w:szCs w:val="20"/>
        </w:rPr>
        <w:t xml:space="preserve">(PB) </w:t>
      </w:r>
      <w:r w:rsidRPr="00331F86">
        <w:rPr>
          <w:rFonts w:ascii="Times New Roman" w:hAnsi="Times New Roman" w:cs="Times New Roman"/>
          <w:b/>
          <w:szCs w:val="20"/>
        </w:rPr>
        <w:t xml:space="preserve">– </w:t>
      </w:r>
      <w:r w:rsidRPr="00331F86">
        <w:rPr>
          <w:rFonts w:ascii="Times New Roman" w:hAnsi="Times New Roman" w:cs="Times New Roman"/>
          <w:szCs w:val="20"/>
        </w:rPr>
        <w:t xml:space="preserve">Conjunto de elementos necessários e suficientes, com nível de precisão adequado, para caracterizar a obra ou serviço, ou complexo de obras ou serviços objeto da licitação, elaborado com base nas indicações dos estudos técnicos preliminares, que assegurem a viabilidade técnica e o adequado </w:t>
      </w:r>
      <w:r w:rsidR="00355436">
        <w:rPr>
          <w:rFonts w:ascii="Times New Roman" w:hAnsi="Times New Roman" w:cs="Times New Roman"/>
          <w:szCs w:val="20"/>
        </w:rPr>
        <w:t>tr</w:t>
      </w:r>
      <w:r w:rsidRPr="00331F86">
        <w:rPr>
          <w:rFonts w:ascii="Times New Roman" w:hAnsi="Times New Roman" w:cs="Times New Roman"/>
          <w:szCs w:val="20"/>
        </w:rPr>
        <w:t>atamento do impacto ambiental do empreendimento, e que possibilite a avaliação do custo da obra e a definição dos métodos e do prazo de execução, devendo conter os seguintes elementos:</w:t>
      </w:r>
    </w:p>
    <w:p w:rsidR="00E12F47" w:rsidRPr="00331F86" w:rsidRDefault="00E12F47" w:rsidP="007F32B9">
      <w:pPr>
        <w:pStyle w:val="PargrafodaLista"/>
        <w:numPr>
          <w:ilvl w:val="0"/>
          <w:numId w:val="18"/>
        </w:numPr>
        <w:ind w:left="1418" w:hanging="284"/>
        <w:rPr>
          <w:rFonts w:ascii="Times New Roman" w:hAnsi="Times New Roman" w:cs="Times New Roman"/>
        </w:rPr>
      </w:pPr>
      <w:r w:rsidRPr="00331F86">
        <w:rPr>
          <w:rFonts w:ascii="Times New Roman" w:hAnsi="Times New Roman" w:cs="Times New Roman"/>
        </w:rPr>
        <w:t>Desenvolvimento da solução escolhida de forma a fornecer visão global da obra e identificar todos os seus elementos constitutivos com clareza;</w:t>
      </w:r>
    </w:p>
    <w:p w:rsidR="00E12F47" w:rsidRPr="00331F86" w:rsidRDefault="00E12F47" w:rsidP="007F32B9">
      <w:pPr>
        <w:pStyle w:val="PargrafodaLista"/>
        <w:numPr>
          <w:ilvl w:val="0"/>
          <w:numId w:val="18"/>
        </w:numPr>
        <w:ind w:left="1418" w:hanging="284"/>
        <w:rPr>
          <w:rFonts w:ascii="Times New Roman" w:hAnsi="Times New Roman" w:cs="Times New Roman"/>
        </w:rPr>
      </w:pPr>
      <w:r w:rsidRPr="00331F86">
        <w:rPr>
          <w:rFonts w:ascii="Times New Roman" w:hAnsi="Times New Roman" w:cs="Times New Roman"/>
        </w:rPr>
        <w:t>Soluções técnicas globais e localizadas, suficientemente detalhadas, de forma a minimizar a necessidade de reformulação ou de variantes durante as fases de elaboração do projeto executivo e de realização das obras e montagem;</w:t>
      </w:r>
    </w:p>
    <w:p w:rsidR="00E12F47" w:rsidRPr="00331F86" w:rsidRDefault="00E12F47" w:rsidP="007F32B9">
      <w:pPr>
        <w:pStyle w:val="PargrafodaLista"/>
        <w:numPr>
          <w:ilvl w:val="0"/>
          <w:numId w:val="18"/>
        </w:numPr>
        <w:ind w:left="1418" w:hanging="284"/>
        <w:rPr>
          <w:rFonts w:ascii="Times New Roman" w:hAnsi="Times New Roman" w:cs="Times New Roman"/>
        </w:rPr>
      </w:pPr>
      <w:r w:rsidRPr="00331F86">
        <w:rPr>
          <w:rFonts w:ascii="Times New Roman" w:hAnsi="Times New Roman" w:cs="Times New Roman"/>
        </w:rPr>
        <w:t xml:space="preserve">Identificação dos tipos de serviços a executar e de materiais e equipamentos a incorporar à obra, bem como suas especificações que assegurem os melhores resultados para o empreendimento, sem </w:t>
      </w:r>
      <w:proofErr w:type="spellStart"/>
      <w:r w:rsidRPr="00331F86">
        <w:rPr>
          <w:rFonts w:ascii="Times New Roman" w:hAnsi="Times New Roman" w:cs="Times New Roman"/>
        </w:rPr>
        <w:t>frus</w:t>
      </w:r>
      <w:r w:rsidR="00284955">
        <w:rPr>
          <w:rFonts w:ascii="Times New Roman" w:hAnsi="Times New Roman" w:cs="Times New Roman"/>
        </w:rPr>
        <w:t>TR</w:t>
      </w:r>
      <w:r w:rsidRPr="00331F86">
        <w:rPr>
          <w:rFonts w:ascii="Times New Roman" w:hAnsi="Times New Roman" w:cs="Times New Roman"/>
        </w:rPr>
        <w:t>ar</w:t>
      </w:r>
      <w:proofErr w:type="spellEnd"/>
      <w:r w:rsidRPr="00331F86">
        <w:rPr>
          <w:rFonts w:ascii="Times New Roman" w:hAnsi="Times New Roman" w:cs="Times New Roman"/>
        </w:rPr>
        <w:t xml:space="preserve"> o caráter competitivo para a sua execução;</w:t>
      </w:r>
    </w:p>
    <w:p w:rsidR="00E12F47" w:rsidRPr="00331F86" w:rsidRDefault="00E12F47" w:rsidP="007F32B9">
      <w:pPr>
        <w:pStyle w:val="PargrafodaLista"/>
        <w:numPr>
          <w:ilvl w:val="0"/>
          <w:numId w:val="18"/>
        </w:numPr>
        <w:ind w:left="1418" w:hanging="284"/>
        <w:rPr>
          <w:rFonts w:ascii="Times New Roman" w:hAnsi="Times New Roman" w:cs="Times New Roman"/>
        </w:rPr>
      </w:pPr>
      <w:r w:rsidRPr="00331F86">
        <w:rPr>
          <w:rFonts w:ascii="Times New Roman" w:hAnsi="Times New Roman" w:cs="Times New Roman"/>
        </w:rPr>
        <w:t>Informações que possibilitem o estudo e a dedução de métodos cons</w:t>
      </w:r>
      <w:r w:rsidR="00355436">
        <w:rPr>
          <w:rFonts w:ascii="Times New Roman" w:hAnsi="Times New Roman" w:cs="Times New Roman"/>
        </w:rPr>
        <w:t>tr</w:t>
      </w:r>
      <w:r w:rsidRPr="00331F86">
        <w:rPr>
          <w:rFonts w:ascii="Times New Roman" w:hAnsi="Times New Roman" w:cs="Times New Roman"/>
        </w:rPr>
        <w:t>utivos, instalações provisórias e condições organizacionais para a obra, sem frus</w:t>
      </w:r>
      <w:r w:rsidR="00355436">
        <w:rPr>
          <w:rFonts w:ascii="Times New Roman" w:hAnsi="Times New Roman" w:cs="Times New Roman"/>
        </w:rPr>
        <w:t>tr</w:t>
      </w:r>
      <w:r w:rsidRPr="00331F86">
        <w:rPr>
          <w:rFonts w:ascii="Times New Roman" w:hAnsi="Times New Roman" w:cs="Times New Roman"/>
        </w:rPr>
        <w:t>ar o caráter competitivo para a sua execução;</w:t>
      </w:r>
    </w:p>
    <w:p w:rsidR="00E12F47" w:rsidRPr="00331F86" w:rsidRDefault="00E12F47" w:rsidP="007F32B9">
      <w:pPr>
        <w:pStyle w:val="PargrafodaLista"/>
        <w:numPr>
          <w:ilvl w:val="0"/>
          <w:numId w:val="18"/>
        </w:numPr>
        <w:spacing w:after="120"/>
        <w:ind w:left="1418" w:hanging="284"/>
        <w:rPr>
          <w:rFonts w:ascii="Times New Roman" w:hAnsi="Times New Roman" w:cs="Times New Roman"/>
        </w:rPr>
      </w:pPr>
      <w:r w:rsidRPr="00331F86">
        <w:rPr>
          <w:rFonts w:ascii="Times New Roman" w:hAnsi="Times New Roman" w:cs="Times New Roman"/>
        </w:rPr>
        <w:t>Subsídios para montagem do plano de licitação e gestão da obra, compreendendo a sua programação, a es</w:t>
      </w:r>
      <w:r w:rsidR="00355436">
        <w:rPr>
          <w:rFonts w:ascii="Times New Roman" w:hAnsi="Times New Roman" w:cs="Times New Roman"/>
        </w:rPr>
        <w:t>tr</w:t>
      </w:r>
      <w:r w:rsidRPr="00331F86">
        <w:rPr>
          <w:rFonts w:ascii="Times New Roman" w:hAnsi="Times New Roman" w:cs="Times New Roman"/>
        </w:rPr>
        <w:t>atégia de suprimentos, as normas de fiscalização e ou</w:t>
      </w:r>
      <w:r w:rsidR="00355436">
        <w:rPr>
          <w:rFonts w:ascii="Times New Roman" w:hAnsi="Times New Roman" w:cs="Times New Roman"/>
        </w:rPr>
        <w:t>tr</w:t>
      </w:r>
      <w:r w:rsidRPr="00331F86">
        <w:rPr>
          <w:rFonts w:ascii="Times New Roman" w:hAnsi="Times New Roman" w:cs="Times New Roman"/>
        </w:rPr>
        <w:t>os dados necessários em cada caso;</w:t>
      </w:r>
    </w:p>
    <w:p w:rsidR="00E12F47" w:rsidRPr="00331F86" w:rsidRDefault="00E12F47" w:rsidP="00EB5FFC">
      <w:pPr>
        <w:numPr>
          <w:ilvl w:val="2"/>
          <w:numId w:val="15"/>
        </w:numPr>
        <w:suppressAutoHyphens/>
        <w:spacing w:after="120"/>
        <w:ind w:left="993" w:hanging="567"/>
        <w:rPr>
          <w:rFonts w:ascii="Times New Roman" w:hAnsi="Times New Roman" w:cs="Times New Roman"/>
          <w:b/>
          <w:szCs w:val="20"/>
        </w:rPr>
      </w:pPr>
      <w:r w:rsidRPr="00331F86">
        <w:rPr>
          <w:rFonts w:ascii="Times New Roman" w:hAnsi="Times New Roman" w:cs="Times New Roman"/>
          <w:b/>
          <w:szCs w:val="20"/>
        </w:rPr>
        <w:t>PROJETO EXECUTIVO –</w:t>
      </w:r>
      <w:r w:rsidRPr="00331F86">
        <w:rPr>
          <w:rFonts w:ascii="Times New Roman" w:hAnsi="Times New Roman" w:cs="Times New Roman"/>
          <w:szCs w:val="20"/>
        </w:rPr>
        <w:t xml:space="preserve"> É o conjunto dos elementos necessários e suficientes à execução completa da obra, de acordo com as normas pertinentes da Associação Brasileira de Normas Técnicas – ABNT.</w:t>
      </w:r>
    </w:p>
    <w:p w:rsidR="00E12F47" w:rsidRPr="00331F86" w:rsidRDefault="005F198B" w:rsidP="00EB5FFC">
      <w:pPr>
        <w:numPr>
          <w:ilvl w:val="2"/>
          <w:numId w:val="15"/>
        </w:numPr>
        <w:suppressAutoHyphens/>
        <w:spacing w:after="120"/>
        <w:ind w:left="993" w:hanging="567"/>
        <w:rPr>
          <w:rFonts w:ascii="Times New Roman" w:hAnsi="Times New Roman" w:cs="Times New Roman"/>
          <w:szCs w:val="20"/>
        </w:rPr>
      </w:pPr>
      <w:r w:rsidRPr="00331F86">
        <w:rPr>
          <w:rFonts w:ascii="Times New Roman" w:hAnsi="Times New Roman" w:cs="Times New Roman"/>
          <w:b/>
          <w:szCs w:val="20"/>
        </w:rPr>
        <w:t>PROPOSTA</w:t>
      </w:r>
      <w:r w:rsidR="00E12F47" w:rsidRPr="00331F86">
        <w:rPr>
          <w:rFonts w:ascii="Times New Roman" w:hAnsi="Times New Roman" w:cs="Times New Roman"/>
          <w:b/>
          <w:szCs w:val="20"/>
        </w:rPr>
        <w:t xml:space="preserve"> – </w:t>
      </w:r>
      <w:r w:rsidR="00E12F47" w:rsidRPr="00331F86">
        <w:rPr>
          <w:rFonts w:ascii="Times New Roman" w:hAnsi="Times New Roman" w:cs="Times New Roman"/>
          <w:szCs w:val="20"/>
        </w:rPr>
        <w:t>Documento gerado pel</w:t>
      </w:r>
      <w:r w:rsidR="00F738DD" w:rsidRPr="00331F86">
        <w:rPr>
          <w:rFonts w:ascii="Times New Roman" w:hAnsi="Times New Roman" w:cs="Times New Roman"/>
          <w:szCs w:val="20"/>
        </w:rPr>
        <w:t>o</w:t>
      </w:r>
      <w:r w:rsidR="00C36117" w:rsidRPr="00331F86">
        <w:rPr>
          <w:rFonts w:ascii="Times New Roman" w:hAnsi="Times New Roman" w:cs="Times New Roman"/>
          <w:szCs w:val="20"/>
        </w:rPr>
        <w:t xml:space="preserve"> licitante </w:t>
      </w:r>
      <w:r w:rsidR="00E12F47" w:rsidRPr="00331F86">
        <w:rPr>
          <w:rFonts w:ascii="Times New Roman" w:hAnsi="Times New Roman" w:cs="Times New Roman"/>
          <w:szCs w:val="20"/>
        </w:rPr>
        <w:t>que estabelece os valores unitário e global dos serviços e fornecimentos, apresentando todo o detalhamento dos custos e preços unitários propostos.</w:t>
      </w:r>
    </w:p>
    <w:p w:rsidR="00E12F47" w:rsidRPr="00ED5FF4" w:rsidRDefault="00E12F47" w:rsidP="00EB5FFC">
      <w:pPr>
        <w:numPr>
          <w:ilvl w:val="2"/>
          <w:numId w:val="15"/>
        </w:numPr>
        <w:suppressAutoHyphens/>
        <w:spacing w:after="120"/>
        <w:ind w:left="993" w:hanging="567"/>
        <w:rPr>
          <w:rFonts w:ascii="Times New Roman" w:hAnsi="Times New Roman" w:cs="Times New Roman"/>
          <w:szCs w:val="20"/>
        </w:rPr>
      </w:pPr>
      <w:r w:rsidRPr="00ED5FF4">
        <w:rPr>
          <w:rFonts w:ascii="Times New Roman" w:hAnsi="Times New Roman" w:cs="Times New Roman"/>
          <w:b/>
          <w:szCs w:val="20"/>
        </w:rPr>
        <w:t xml:space="preserve">REUNIÃO </w:t>
      </w:r>
      <w:r w:rsidR="00493B35" w:rsidRPr="00ED5FF4">
        <w:rPr>
          <w:rFonts w:ascii="Times New Roman" w:hAnsi="Times New Roman" w:cs="Times New Roman"/>
          <w:b/>
          <w:szCs w:val="20"/>
        </w:rPr>
        <w:t>“</w:t>
      </w:r>
      <w:proofErr w:type="spellStart"/>
      <w:r w:rsidR="00493B35" w:rsidRPr="00ED5FF4">
        <w:rPr>
          <w:rFonts w:ascii="Times New Roman" w:hAnsi="Times New Roman" w:cs="Times New Roman"/>
          <w:b/>
          <w:i/>
        </w:rPr>
        <w:t>kick</w:t>
      </w:r>
      <w:proofErr w:type="spellEnd"/>
      <w:r w:rsidR="00493B35" w:rsidRPr="00ED5FF4">
        <w:rPr>
          <w:rFonts w:ascii="Times New Roman" w:hAnsi="Times New Roman" w:cs="Times New Roman"/>
          <w:b/>
          <w:i/>
        </w:rPr>
        <w:t>-off meeting”</w:t>
      </w:r>
      <w:r w:rsidRPr="00ED5FF4">
        <w:rPr>
          <w:rFonts w:ascii="Times New Roman" w:hAnsi="Times New Roman" w:cs="Times New Roman"/>
          <w:b/>
          <w:szCs w:val="20"/>
        </w:rPr>
        <w:t xml:space="preserve">– </w:t>
      </w:r>
      <w:r w:rsidRPr="00ED5FF4">
        <w:rPr>
          <w:rFonts w:ascii="Times New Roman" w:hAnsi="Times New Roman" w:cs="Times New Roman"/>
          <w:szCs w:val="20"/>
        </w:rPr>
        <w:t xml:space="preserve">Reunião com as partes envolvidas, </w:t>
      </w:r>
      <w:proofErr w:type="spellStart"/>
      <w:r w:rsidR="00A2614B" w:rsidRPr="00ED5FF4">
        <w:rPr>
          <w:rFonts w:ascii="Times New Roman" w:hAnsi="Times New Roman" w:cs="Times New Roman"/>
          <w:szCs w:val="20"/>
        </w:rPr>
        <w:t>Codevasf</w:t>
      </w:r>
      <w:proofErr w:type="spellEnd"/>
      <w:r w:rsidR="00A2614B" w:rsidRPr="00ED5FF4">
        <w:rPr>
          <w:rFonts w:ascii="Times New Roman" w:hAnsi="Times New Roman" w:cs="Times New Roman"/>
          <w:szCs w:val="20"/>
        </w:rPr>
        <w:t xml:space="preserve"> e </w:t>
      </w:r>
      <w:r w:rsidRPr="00ED5FF4">
        <w:rPr>
          <w:rFonts w:ascii="Times New Roman" w:hAnsi="Times New Roman" w:cs="Times New Roman"/>
          <w:szCs w:val="20"/>
        </w:rPr>
        <w:t>CON</w:t>
      </w:r>
      <w:r w:rsidR="00284955">
        <w:rPr>
          <w:rFonts w:ascii="Times New Roman" w:hAnsi="Times New Roman" w:cs="Times New Roman"/>
          <w:szCs w:val="20"/>
        </w:rPr>
        <w:t>TR</w:t>
      </w:r>
      <w:r w:rsidRPr="00ED5FF4">
        <w:rPr>
          <w:rFonts w:ascii="Times New Roman" w:hAnsi="Times New Roman" w:cs="Times New Roman"/>
          <w:szCs w:val="20"/>
        </w:rPr>
        <w:t>ATADA, onde se define</w:t>
      </w:r>
      <w:r w:rsidR="00A2614B" w:rsidRPr="00ED5FF4">
        <w:rPr>
          <w:rFonts w:ascii="Times New Roman" w:hAnsi="Times New Roman" w:cs="Times New Roman"/>
          <w:szCs w:val="20"/>
        </w:rPr>
        <w:t>m</w:t>
      </w:r>
      <w:r w:rsidRPr="00ED5FF4">
        <w:rPr>
          <w:rFonts w:ascii="Times New Roman" w:hAnsi="Times New Roman" w:cs="Times New Roman"/>
          <w:szCs w:val="20"/>
        </w:rPr>
        <w:t xml:space="preserve"> todos os detalhes do plano de </w:t>
      </w:r>
      <w:proofErr w:type="spellStart"/>
      <w:r w:rsidR="00284955">
        <w:rPr>
          <w:rFonts w:ascii="Times New Roman" w:hAnsi="Times New Roman" w:cs="Times New Roman"/>
          <w:szCs w:val="20"/>
        </w:rPr>
        <w:t>TR</w:t>
      </w:r>
      <w:r w:rsidRPr="00ED5FF4">
        <w:rPr>
          <w:rFonts w:ascii="Times New Roman" w:hAnsi="Times New Roman" w:cs="Times New Roman"/>
          <w:szCs w:val="20"/>
        </w:rPr>
        <w:t>abalho</w:t>
      </w:r>
      <w:proofErr w:type="spellEnd"/>
      <w:r w:rsidRPr="00ED5FF4">
        <w:rPr>
          <w:rFonts w:ascii="Times New Roman" w:hAnsi="Times New Roman" w:cs="Times New Roman"/>
          <w:szCs w:val="20"/>
        </w:rPr>
        <w:t xml:space="preserve"> e dá-se o </w:t>
      </w:r>
      <w:r w:rsidR="008B5AE5" w:rsidRPr="00ED5FF4">
        <w:rPr>
          <w:rFonts w:ascii="Times New Roman" w:hAnsi="Times New Roman" w:cs="Times New Roman"/>
          <w:szCs w:val="20"/>
        </w:rPr>
        <w:t xml:space="preserve">“start </w:t>
      </w:r>
      <w:proofErr w:type="spellStart"/>
      <w:r w:rsidR="008B5AE5" w:rsidRPr="00ED5FF4">
        <w:rPr>
          <w:rFonts w:ascii="Times New Roman" w:hAnsi="Times New Roman" w:cs="Times New Roman"/>
          <w:szCs w:val="20"/>
        </w:rPr>
        <w:t>up</w:t>
      </w:r>
      <w:proofErr w:type="spellEnd"/>
      <w:r w:rsidR="008B5AE5" w:rsidRPr="00ED5FF4">
        <w:rPr>
          <w:rFonts w:ascii="Times New Roman" w:hAnsi="Times New Roman" w:cs="Times New Roman"/>
          <w:szCs w:val="20"/>
        </w:rPr>
        <w:t>” da execução das obras</w:t>
      </w:r>
      <w:r w:rsidRPr="00ED5FF4">
        <w:rPr>
          <w:rFonts w:ascii="Times New Roman" w:hAnsi="Times New Roman" w:cs="Times New Roman"/>
          <w:szCs w:val="20"/>
        </w:rPr>
        <w:t>.</w:t>
      </w:r>
    </w:p>
    <w:p w:rsidR="008E07D2" w:rsidRPr="00331F86" w:rsidRDefault="003121D7" w:rsidP="008E07D2">
      <w:pPr>
        <w:pStyle w:val="Ttulo1"/>
        <w:spacing w:after="120"/>
        <w:ind w:left="357" w:hanging="357"/>
        <w:rPr>
          <w:rFonts w:ascii="Times New Roman" w:hAnsi="Times New Roman" w:cs="Times New Roman"/>
        </w:rPr>
      </w:pPr>
      <w:bookmarkStart w:id="9" w:name="_Toc520736045"/>
      <w:bookmarkStart w:id="10" w:name="_Toc529286838"/>
      <w:r w:rsidRPr="00331F86">
        <w:rPr>
          <w:rFonts w:ascii="Times New Roman" w:hAnsi="Times New Roman" w:cs="Times New Roman"/>
        </w:rPr>
        <w:t xml:space="preserve">REGIME DE </w:t>
      </w:r>
      <w:r w:rsidR="008C07AD" w:rsidRPr="00331F86">
        <w:rPr>
          <w:rFonts w:ascii="Times New Roman" w:hAnsi="Times New Roman" w:cs="Times New Roman"/>
        </w:rPr>
        <w:t>EXECUÇÃO</w:t>
      </w:r>
      <w:r w:rsidR="0018698C" w:rsidRPr="00331F86">
        <w:rPr>
          <w:rFonts w:ascii="Times New Roman" w:hAnsi="Times New Roman" w:cs="Times New Roman"/>
        </w:rPr>
        <w:t xml:space="preserve">, </w:t>
      </w:r>
      <w:r w:rsidR="00DA14FA" w:rsidRPr="00331F86">
        <w:rPr>
          <w:rFonts w:ascii="Times New Roman" w:hAnsi="Times New Roman" w:cs="Times New Roman"/>
        </w:rPr>
        <w:t>VALOR</w:t>
      </w:r>
      <w:r w:rsidR="00BB23E2" w:rsidRPr="00331F86">
        <w:rPr>
          <w:rFonts w:ascii="Times New Roman" w:hAnsi="Times New Roman" w:cs="Times New Roman"/>
        </w:rPr>
        <w:t xml:space="preserve"> </w:t>
      </w:r>
      <w:r w:rsidR="00EC742C" w:rsidRPr="00331F86">
        <w:rPr>
          <w:rFonts w:ascii="Times New Roman" w:hAnsi="Times New Roman" w:cs="Times New Roman"/>
        </w:rPr>
        <w:t xml:space="preserve">ESTIMADO E </w:t>
      </w:r>
      <w:r w:rsidRPr="00331F86">
        <w:rPr>
          <w:rFonts w:ascii="Times New Roman" w:hAnsi="Times New Roman" w:cs="Times New Roman"/>
        </w:rPr>
        <w:t>CRITÉRIO DE JULGAMENTO</w:t>
      </w:r>
      <w:bookmarkEnd w:id="8"/>
      <w:r w:rsidR="008C07AD" w:rsidRPr="00331F86">
        <w:rPr>
          <w:rFonts w:ascii="Times New Roman" w:hAnsi="Times New Roman" w:cs="Times New Roman"/>
        </w:rPr>
        <w:t>.</w:t>
      </w:r>
      <w:bookmarkStart w:id="11" w:name="_Ref515976583"/>
      <w:bookmarkEnd w:id="9"/>
      <w:bookmarkEnd w:id="10"/>
    </w:p>
    <w:p w:rsidR="008E07D2" w:rsidRPr="00331F86" w:rsidRDefault="008E07D2" w:rsidP="00EB5FFC">
      <w:pPr>
        <w:pStyle w:val="PargrafodaLista"/>
        <w:numPr>
          <w:ilvl w:val="0"/>
          <w:numId w:val="15"/>
        </w:numPr>
        <w:suppressAutoHyphens/>
        <w:spacing w:after="100" w:afterAutospacing="1"/>
        <w:contextualSpacing w:val="0"/>
        <w:rPr>
          <w:rFonts w:ascii="Times New Roman" w:hAnsi="Times New Roman" w:cs="Times New Roman"/>
          <w:vanish/>
          <w:szCs w:val="22"/>
        </w:rPr>
      </w:pPr>
    </w:p>
    <w:p w:rsidR="00C70628" w:rsidRPr="00331F86" w:rsidRDefault="006F1BB7" w:rsidP="00EB5FFC">
      <w:pPr>
        <w:numPr>
          <w:ilvl w:val="1"/>
          <w:numId w:val="15"/>
        </w:numPr>
        <w:suppressAutoHyphens/>
        <w:spacing w:after="120"/>
        <w:ind w:left="573" w:hanging="431"/>
        <w:rPr>
          <w:rFonts w:ascii="Times New Roman" w:hAnsi="Times New Roman" w:cs="Times New Roman"/>
          <w:szCs w:val="22"/>
        </w:rPr>
      </w:pPr>
      <w:r w:rsidRPr="00331F86">
        <w:rPr>
          <w:rFonts w:ascii="Times New Roman" w:hAnsi="Times New Roman" w:cs="Times New Roman"/>
          <w:szCs w:val="22"/>
        </w:rPr>
        <w:t>O r</w:t>
      </w:r>
      <w:r w:rsidR="003121D7" w:rsidRPr="00331F86">
        <w:rPr>
          <w:rFonts w:ascii="Times New Roman" w:hAnsi="Times New Roman" w:cs="Times New Roman"/>
          <w:szCs w:val="22"/>
        </w:rPr>
        <w:t xml:space="preserve">egime de </w:t>
      </w:r>
      <w:r w:rsidRPr="00331F86">
        <w:rPr>
          <w:rFonts w:ascii="Times New Roman" w:hAnsi="Times New Roman" w:cs="Times New Roman"/>
          <w:szCs w:val="22"/>
        </w:rPr>
        <w:t>e</w:t>
      </w:r>
      <w:r w:rsidR="003121D7" w:rsidRPr="00331F86">
        <w:rPr>
          <w:rFonts w:ascii="Times New Roman" w:hAnsi="Times New Roman" w:cs="Times New Roman"/>
          <w:szCs w:val="22"/>
        </w:rPr>
        <w:t>xecução</w:t>
      </w:r>
      <w:r w:rsidRPr="00331F86">
        <w:rPr>
          <w:rFonts w:ascii="Times New Roman" w:hAnsi="Times New Roman" w:cs="Times New Roman"/>
          <w:szCs w:val="22"/>
        </w:rPr>
        <w:t xml:space="preserve"> da con</w:t>
      </w:r>
      <w:r w:rsidR="00355436">
        <w:rPr>
          <w:rFonts w:ascii="Times New Roman" w:hAnsi="Times New Roman" w:cs="Times New Roman"/>
          <w:szCs w:val="22"/>
        </w:rPr>
        <w:t>tr</w:t>
      </w:r>
      <w:r w:rsidRPr="00331F86">
        <w:rPr>
          <w:rFonts w:ascii="Times New Roman" w:hAnsi="Times New Roman" w:cs="Times New Roman"/>
          <w:szCs w:val="22"/>
        </w:rPr>
        <w:t xml:space="preserve">atação da empresa </w:t>
      </w:r>
      <w:r w:rsidR="00C70628" w:rsidRPr="00331F86">
        <w:rPr>
          <w:rFonts w:ascii="Times New Roman" w:hAnsi="Times New Roman" w:cs="Times New Roman"/>
          <w:szCs w:val="22"/>
        </w:rPr>
        <w:t>para a</w:t>
      </w:r>
      <w:r w:rsidRPr="00331F86">
        <w:rPr>
          <w:rFonts w:ascii="Times New Roman" w:hAnsi="Times New Roman" w:cs="Times New Roman"/>
          <w:szCs w:val="22"/>
        </w:rPr>
        <w:t xml:space="preserve"> </w:t>
      </w:r>
      <w:r w:rsidR="00A85F5E">
        <w:rPr>
          <w:rFonts w:ascii="Times New Roman" w:hAnsi="Times New Roman" w:cs="Times New Roman"/>
          <w:szCs w:val="22"/>
        </w:rPr>
        <w:t>serviços de cons</w:t>
      </w:r>
      <w:r w:rsidR="00355436">
        <w:rPr>
          <w:rFonts w:ascii="Times New Roman" w:hAnsi="Times New Roman" w:cs="Times New Roman"/>
          <w:szCs w:val="22"/>
        </w:rPr>
        <w:t>tr</w:t>
      </w:r>
      <w:r w:rsidR="00A85F5E">
        <w:rPr>
          <w:rFonts w:ascii="Times New Roman" w:hAnsi="Times New Roman" w:cs="Times New Roman"/>
          <w:szCs w:val="22"/>
        </w:rPr>
        <w:t xml:space="preserve">ução de uma pequena barragem no povoado de Pedra Grande pertencente ao município de Vargem </w:t>
      </w:r>
      <w:proofErr w:type="spellStart"/>
      <w:r w:rsidR="00A85F5E">
        <w:rPr>
          <w:rFonts w:ascii="Times New Roman" w:hAnsi="Times New Roman" w:cs="Times New Roman"/>
          <w:szCs w:val="22"/>
        </w:rPr>
        <w:t>Grande-MA</w:t>
      </w:r>
      <w:proofErr w:type="spellEnd"/>
      <w:r w:rsidR="00A85F5E">
        <w:rPr>
          <w:rFonts w:ascii="Times New Roman" w:hAnsi="Times New Roman" w:cs="Times New Roman"/>
          <w:szCs w:val="22"/>
        </w:rPr>
        <w:t>, no Estado do Maranhão.</w:t>
      </w:r>
      <w:r w:rsidR="005A0C65" w:rsidRPr="00331F86">
        <w:rPr>
          <w:rFonts w:ascii="Times New Roman" w:hAnsi="Times New Roman" w:cs="Times New Roman"/>
          <w:szCs w:val="22"/>
        </w:rPr>
        <w:t xml:space="preserve"> </w:t>
      </w:r>
      <w:proofErr w:type="spellStart"/>
      <w:r w:rsidR="005A0C65" w:rsidRPr="00331F86">
        <w:rPr>
          <w:rFonts w:ascii="Times New Roman" w:hAnsi="Times New Roman" w:cs="Times New Roman"/>
          <w:szCs w:val="22"/>
        </w:rPr>
        <w:t>é</w:t>
      </w:r>
      <w:proofErr w:type="spellEnd"/>
      <w:r w:rsidR="005A0C65" w:rsidRPr="00331F86">
        <w:rPr>
          <w:rFonts w:ascii="Times New Roman" w:hAnsi="Times New Roman" w:cs="Times New Roman"/>
          <w:szCs w:val="22"/>
        </w:rPr>
        <w:t xml:space="preserve"> </w:t>
      </w:r>
      <w:r w:rsidR="00C70628" w:rsidRPr="00331F86">
        <w:rPr>
          <w:rFonts w:ascii="Times New Roman" w:hAnsi="Times New Roman" w:cs="Times New Roman"/>
          <w:szCs w:val="22"/>
        </w:rPr>
        <w:t>do tipo</w:t>
      </w:r>
      <w:r w:rsidR="002A2F86" w:rsidRPr="00331F86">
        <w:rPr>
          <w:rFonts w:ascii="Times New Roman" w:hAnsi="Times New Roman" w:cs="Times New Roman"/>
          <w:szCs w:val="22"/>
        </w:rPr>
        <w:t xml:space="preserve"> Empreitada</w:t>
      </w:r>
      <w:r w:rsidR="00C70628" w:rsidRPr="00331F86">
        <w:rPr>
          <w:rFonts w:ascii="Times New Roman" w:hAnsi="Times New Roman" w:cs="Times New Roman"/>
          <w:szCs w:val="22"/>
        </w:rPr>
        <w:t xml:space="preserve"> por </w:t>
      </w:r>
      <w:r w:rsidR="00C70628" w:rsidRPr="00331F86">
        <w:rPr>
          <w:rFonts w:ascii="Times New Roman" w:hAnsi="Times New Roman" w:cs="Times New Roman"/>
          <w:b/>
          <w:szCs w:val="22"/>
          <w:u w:val="single"/>
        </w:rPr>
        <w:t>Preço Unitário</w:t>
      </w:r>
      <w:r w:rsidR="00C70628" w:rsidRPr="00331F86">
        <w:rPr>
          <w:rFonts w:ascii="Times New Roman" w:hAnsi="Times New Roman" w:cs="Times New Roman"/>
          <w:szCs w:val="22"/>
        </w:rPr>
        <w:t>.</w:t>
      </w:r>
      <w:r w:rsidR="002A2F86" w:rsidRPr="00331F86">
        <w:rPr>
          <w:rFonts w:ascii="Times New Roman" w:hAnsi="Times New Roman" w:cs="Times New Roman"/>
          <w:szCs w:val="22"/>
        </w:rPr>
        <w:t xml:space="preserve"> </w:t>
      </w:r>
      <w:bookmarkEnd w:id="11"/>
    </w:p>
    <w:p w:rsidR="005A0C65" w:rsidRPr="00331F86" w:rsidRDefault="005A0C65" w:rsidP="00C936E4">
      <w:pPr>
        <w:numPr>
          <w:ilvl w:val="1"/>
          <w:numId w:val="15"/>
        </w:numPr>
        <w:suppressAutoHyphens/>
        <w:spacing w:after="120"/>
        <w:ind w:left="573" w:hanging="431"/>
        <w:rPr>
          <w:rFonts w:ascii="Times New Roman" w:hAnsi="Times New Roman" w:cs="Times New Roman"/>
          <w:szCs w:val="22"/>
        </w:rPr>
      </w:pPr>
      <w:r w:rsidRPr="00331F86">
        <w:rPr>
          <w:rFonts w:ascii="Times New Roman" w:hAnsi="Times New Roman" w:cs="Times New Roman"/>
          <w:szCs w:val="22"/>
        </w:rPr>
        <w:t xml:space="preserve">Os custos dos insumos, obras e serviços objeto deste </w:t>
      </w:r>
      <w:r w:rsidR="00A85F5E">
        <w:rPr>
          <w:rFonts w:ascii="Times New Roman" w:hAnsi="Times New Roman" w:cs="Times New Roman"/>
          <w:szCs w:val="22"/>
        </w:rPr>
        <w:t>Projeto Básico</w:t>
      </w:r>
      <w:r w:rsidRPr="00331F86">
        <w:rPr>
          <w:rFonts w:ascii="Times New Roman" w:hAnsi="Times New Roman" w:cs="Times New Roman"/>
          <w:szCs w:val="22"/>
        </w:rPr>
        <w:t xml:space="preserve"> at</w:t>
      </w:r>
      <w:r w:rsidR="00C936E4" w:rsidRPr="00331F86">
        <w:rPr>
          <w:rFonts w:ascii="Times New Roman" w:hAnsi="Times New Roman" w:cs="Times New Roman"/>
          <w:szCs w:val="22"/>
        </w:rPr>
        <w:t xml:space="preserve">endem o disposto no Art. 4º do </w:t>
      </w:r>
      <w:r w:rsidRPr="00331F86">
        <w:rPr>
          <w:rFonts w:ascii="Times New Roman" w:hAnsi="Times New Roman" w:cs="Times New Roman"/>
          <w:szCs w:val="22"/>
        </w:rPr>
        <w:t xml:space="preserve">Decreto nº 7.983, de 08 de abril de 2013, com referências na tabela de insumos SINAPI (mês de coleta </w:t>
      </w:r>
      <w:r w:rsidR="00A85F5E">
        <w:rPr>
          <w:rFonts w:ascii="Times New Roman" w:hAnsi="Times New Roman" w:cs="Times New Roman"/>
          <w:szCs w:val="22"/>
        </w:rPr>
        <w:t>agosto</w:t>
      </w:r>
      <w:r w:rsidRPr="00331F86">
        <w:rPr>
          <w:rFonts w:ascii="Times New Roman" w:hAnsi="Times New Roman" w:cs="Times New Roman"/>
          <w:szCs w:val="22"/>
        </w:rPr>
        <w:t>/201</w:t>
      </w:r>
      <w:r w:rsidR="00C936E4" w:rsidRPr="00331F86">
        <w:rPr>
          <w:rFonts w:ascii="Times New Roman" w:hAnsi="Times New Roman" w:cs="Times New Roman"/>
          <w:szCs w:val="22"/>
        </w:rPr>
        <w:t>8</w:t>
      </w:r>
      <w:r w:rsidRPr="00331F86">
        <w:rPr>
          <w:rFonts w:ascii="Times New Roman" w:hAnsi="Times New Roman" w:cs="Times New Roman"/>
          <w:szCs w:val="22"/>
        </w:rPr>
        <w:t xml:space="preserve"> para São </w:t>
      </w:r>
      <w:proofErr w:type="spellStart"/>
      <w:r w:rsidRPr="00331F86">
        <w:rPr>
          <w:rFonts w:ascii="Times New Roman" w:hAnsi="Times New Roman" w:cs="Times New Roman"/>
          <w:szCs w:val="22"/>
        </w:rPr>
        <w:t>Luis</w:t>
      </w:r>
      <w:proofErr w:type="spellEnd"/>
      <w:r w:rsidRPr="00331F86">
        <w:rPr>
          <w:rFonts w:ascii="Times New Roman" w:hAnsi="Times New Roman" w:cs="Times New Roman"/>
          <w:szCs w:val="22"/>
        </w:rPr>
        <w:t>/MA)</w:t>
      </w:r>
      <w:r w:rsidR="00A85F5E">
        <w:rPr>
          <w:rFonts w:ascii="Times New Roman" w:hAnsi="Times New Roman" w:cs="Times New Roman"/>
          <w:szCs w:val="22"/>
        </w:rPr>
        <w:t xml:space="preserve">, no valor total de </w:t>
      </w:r>
      <w:r w:rsidR="00A85F5E" w:rsidRPr="00A85F5E">
        <w:rPr>
          <w:rFonts w:ascii="Times New Roman" w:hAnsi="Times New Roman" w:cs="Times New Roman"/>
          <w:szCs w:val="22"/>
        </w:rPr>
        <w:t xml:space="preserve">R$ 294.757,45 (Duzentos e noventa e </w:t>
      </w:r>
      <w:proofErr w:type="spellStart"/>
      <w:r w:rsidR="00A85F5E" w:rsidRPr="00A85F5E">
        <w:rPr>
          <w:rFonts w:ascii="Times New Roman" w:hAnsi="Times New Roman" w:cs="Times New Roman"/>
          <w:szCs w:val="22"/>
        </w:rPr>
        <w:t>qua</w:t>
      </w:r>
      <w:r w:rsidR="00284955">
        <w:rPr>
          <w:rFonts w:ascii="Times New Roman" w:hAnsi="Times New Roman" w:cs="Times New Roman"/>
          <w:szCs w:val="22"/>
        </w:rPr>
        <w:t>TR</w:t>
      </w:r>
      <w:r w:rsidR="00A85F5E" w:rsidRPr="00A85F5E">
        <w:rPr>
          <w:rFonts w:ascii="Times New Roman" w:hAnsi="Times New Roman" w:cs="Times New Roman"/>
          <w:szCs w:val="22"/>
        </w:rPr>
        <w:t>o</w:t>
      </w:r>
      <w:proofErr w:type="spellEnd"/>
      <w:r w:rsidR="00A85F5E" w:rsidRPr="00A85F5E">
        <w:rPr>
          <w:rFonts w:ascii="Times New Roman" w:hAnsi="Times New Roman" w:cs="Times New Roman"/>
          <w:szCs w:val="22"/>
        </w:rPr>
        <w:t xml:space="preserve"> mil, setecentos e cinquenta e sete reais e quarenta e cinco centavos)</w:t>
      </w:r>
      <w:r w:rsidR="00C936E4" w:rsidRPr="00A85F5E">
        <w:rPr>
          <w:rFonts w:ascii="Times New Roman" w:hAnsi="Times New Roman" w:cs="Times New Roman"/>
          <w:szCs w:val="22"/>
        </w:rPr>
        <w:t xml:space="preserve"> </w:t>
      </w:r>
      <w:r w:rsidR="00C936E4" w:rsidRPr="00331F86">
        <w:rPr>
          <w:rFonts w:ascii="Times New Roman" w:hAnsi="Times New Roman" w:cs="Times New Roman"/>
        </w:rPr>
        <w:t xml:space="preserve">na data base </w:t>
      </w:r>
      <w:r w:rsidR="00A85F5E">
        <w:rPr>
          <w:rFonts w:ascii="Times New Roman" w:hAnsi="Times New Roman" w:cs="Times New Roman"/>
        </w:rPr>
        <w:t>agosto</w:t>
      </w:r>
      <w:r w:rsidR="00C936E4" w:rsidRPr="00331F86">
        <w:rPr>
          <w:rFonts w:ascii="Times New Roman" w:hAnsi="Times New Roman" w:cs="Times New Roman"/>
        </w:rPr>
        <w:t>/2018, não desonerado.</w:t>
      </w:r>
    </w:p>
    <w:p w:rsidR="00DF2380" w:rsidRPr="00331F86" w:rsidRDefault="003121D7" w:rsidP="00EB5FFC">
      <w:pPr>
        <w:numPr>
          <w:ilvl w:val="1"/>
          <w:numId w:val="15"/>
        </w:numPr>
        <w:suppressAutoHyphens/>
        <w:spacing w:after="100" w:afterAutospacing="1"/>
        <w:ind w:left="573" w:hanging="431"/>
        <w:rPr>
          <w:rFonts w:ascii="Times New Roman" w:hAnsi="Times New Roman" w:cs="Times New Roman"/>
          <w:szCs w:val="22"/>
        </w:rPr>
      </w:pPr>
      <w:r w:rsidRPr="00331F86">
        <w:rPr>
          <w:rFonts w:ascii="Times New Roman" w:hAnsi="Times New Roman" w:cs="Times New Roman"/>
          <w:szCs w:val="22"/>
        </w:rPr>
        <w:t>Critério de Julgamento:</w:t>
      </w:r>
      <w:r w:rsidR="00CB48E8" w:rsidRPr="00331F86">
        <w:rPr>
          <w:rFonts w:ascii="Times New Roman" w:hAnsi="Times New Roman" w:cs="Times New Roman"/>
          <w:szCs w:val="22"/>
        </w:rPr>
        <w:t xml:space="preserve"> </w:t>
      </w:r>
      <w:r w:rsidR="00933F82" w:rsidRPr="00331F86">
        <w:rPr>
          <w:rFonts w:ascii="Times New Roman" w:hAnsi="Times New Roman" w:cs="Times New Roman"/>
          <w:szCs w:val="22"/>
        </w:rPr>
        <w:t xml:space="preserve">Será considerada a vencedora da licitação a licitante que </w:t>
      </w:r>
      <w:proofErr w:type="spellStart"/>
      <w:r w:rsidR="00933F82" w:rsidRPr="00331F86">
        <w:rPr>
          <w:rFonts w:ascii="Times New Roman" w:hAnsi="Times New Roman" w:cs="Times New Roman"/>
          <w:szCs w:val="22"/>
        </w:rPr>
        <w:t>fornecer</w:t>
      </w:r>
      <w:proofErr w:type="spellEnd"/>
      <w:r w:rsidR="00933F82" w:rsidRPr="00331F86">
        <w:rPr>
          <w:rFonts w:ascii="Times New Roman" w:hAnsi="Times New Roman" w:cs="Times New Roman"/>
          <w:szCs w:val="22"/>
        </w:rPr>
        <w:t xml:space="preserve"> a proposta mais vantajosa para </w:t>
      </w:r>
      <w:proofErr w:type="spellStart"/>
      <w:r w:rsidR="00933F82" w:rsidRPr="00331F86">
        <w:rPr>
          <w:rFonts w:ascii="Times New Roman" w:hAnsi="Times New Roman" w:cs="Times New Roman"/>
          <w:szCs w:val="22"/>
        </w:rPr>
        <w:t>adminis</w:t>
      </w:r>
      <w:r w:rsidR="00284955">
        <w:rPr>
          <w:rFonts w:ascii="Times New Roman" w:hAnsi="Times New Roman" w:cs="Times New Roman"/>
          <w:szCs w:val="22"/>
        </w:rPr>
        <w:t>TR</w:t>
      </w:r>
      <w:r w:rsidR="00933F82" w:rsidRPr="00331F86">
        <w:rPr>
          <w:rFonts w:ascii="Times New Roman" w:hAnsi="Times New Roman" w:cs="Times New Roman"/>
          <w:szCs w:val="22"/>
        </w:rPr>
        <w:t>ação</w:t>
      </w:r>
      <w:proofErr w:type="spellEnd"/>
      <w:r w:rsidR="00933F82" w:rsidRPr="00331F86">
        <w:rPr>
          <w:rFonts w:ascii="Times New Roman" w:hAnsi="Times New Roman" w:cs="Times New Roman"/>
          <w:szCs w:val="22"/>
        </w:rPr>
        <w:t xml:space="preserve"> pública ou seja aquela proposta de menor preço.</w:t>
      </w:r>
    </w:p>
    <w:p w:rsidR="00F03901" w:rsidRPr="00331F86" w:rsidRDefault="00F03901" w:rsidP="00D825CE">
      <w:pPr>
        <w:pStyle w:val="Ttulo1"/>
        <w:spacing w:after="120"/>
        <w:ind w:left="357" w:hanging="357"/>
        <w:rPr>
          <w:rFonts w:ascii="Times New Roman" w:hAnsi="Times New Roman" w:cs="Times New Roman"/>
        </w:rPr>
      </w:pPr>
      <w:bookmarkStart w:id="12" w:name="_Toc520736046"/>
      <w:bookmarkStart w:id="13" w:name="_Toc529286839"/>
      <w:r w:rsidRPr="00331F86">
        <w:rPr>
          <w:rFonts w:ascii="Times New Roman" w:hAnsi="Times New Roman" w:cs="Times New Roman"/>
        </w:rPr>
        <w:t>LOCALIZAÇÃO DO</w:t>
      </w:r>
      <w:r w:rsidR="00FD52E4" w:rsidRPr="00331F86">
        <w:rPr>
          <w:rFonts w:ascii="Times New Roman" w:hAnsi="Times New Roman" w:cs="Times New Roman"/>
        </w:rPr>
        <w:t xml:space="preserve"> OBJETO</w:t>
      </w:r>
      <w:bookmarkEnd w:id="12"/>
      <w:bookmarkEnd w:id="13"/>
    </w:p>
    <w:p w:rsidR="008E07D2" w:rsidRPr="00331F86" w:rsidRDefault="008E07D2" w:rsidP="00EB5FFC">
      <w:pPr>
        <w:pStyle w:val="PargrafodaLista"/>
        <w:numPr>
          <w:ilvl w:val="0"/>
          <w:numId w:val="15"/>
        </w:numPr>
        <w:suppressAutoHyphens/>
        <w:spacing w:after="100" w:afterAutospacing="1"/>
        <w:contextualSpacing w:val="0"/>
        <w:rPr>
          <w:rFonts w:ascii="Times New Roman" w:hAnsi="Times New Roman" w:cs="Times New Roman"/>
          <w:vanish/>
          <w:szCs w:val="22"/>
        </w:rPr>
      </w:pPr>
    </w:p>
    <w:p w:rsidR="00D825CE" w:rsidRPr="00331F86" w:rsidRDefault="00981AC5" w:rsidP="00EB5FFC">
      <w:pPr>
        <w:numPr>
          <w:ilvl w:val="1"/>
          <w:numId w:val="15"/>
        </w:numPr>
        <w:suppressAutoHyphens/>
        <w:spacing w:after="120"/>
        <w:ind w:left="573" w:hanging="431"/>
        <w:rPr>
          <w:rFonts w:ascii="Times New Roman" w:hAnsi="Times New Roman" w:cs="Times New Roman"/>
          <w:szCs w:val="22"/>
        </w:rPr>
      </w:pPr>
      <w:r w:rsidRPr="00331F86">
        <w:rPr>
          <w:rFonts w:ascii="Times New Roman" w:hAnsi="Times New Roman" w:cs="Times New Roman"/>
          <w:szCs w:val="22"/>
        </w:rPr>
        <w:t>Os serviços serão executados n</w:t>
      </w:r>
      <w:r w:rsidR="00A85F5E">
        <w:rPr>
          <w:rFonts w:ascii="Times New Roman" w:hAnsi="Times New Roman" w:cs="Times New Roman"/>
          <w:szCs w:val="22"/>
        </w:rPr>
        <w:t>a zona rural do</w:t>
      </w:r>
      <w:r w:rsidRPr="00331F86">
        <w:rPr>
          <w:rFonts w:ascii="Times New Roman" w:hAnsi="Times New Roman" w:cs="Times New Roman"/>
          <w:szCs w:val="22"/>
        </w:rPr>
        <w:t xml:space="preserve"> município de </w:t>
      </w:r>
      <w:r w:rsidR="00A85F5E">
        <w:rPr>
          <w:rFonts w:ascii="Times New Roman" w:hAnsi="Times New Roman" w:cs="Times New Roman"/>
          <w:szCs w:val="22"/>
        </w:rPr>
        <w:t>Vargem Grande</w:t>
      </w:r>
      <w:r w:rsidRPr="00331F86">
        <w:rPr>
          <w:rFonts w:ascii="Times New Roman" w:hAnsi="Times New Roman" w:cs="Times New Roman"/>
          <w:szCs w:val="22"/>
        </w:rPr>
        <w:t xml:space="preserve"> distante aproximadamente </w:t>
      </w:r>
      <w:r w:rsidR="00A85F5E">
        <w:rPr>
          <w:rFonts w:ascii="Times New Roman" w:hAnsi="Times New Roman" w:cs="Times New Roman"/>
          <w:szCs w:val="22"/>
        </w:rPr>
        <w:t>175</w:t>
      </w:r>
      <w:r w:rsidRPr="00331F86">
        <w:rPr>
          <w:rFonts w:ascii="Times New Roman" w:hAnsi="Times New Roman" w:cs="Times New Roman"/>
          <w:szCs w:val="22"/>
        </w:rPr>
        <w:t xml:space="preserve"> km de São Luís, capital do Estado do </w:t>
      </w:r>
      <w:r w:rsidR="00D825CE" w:rsidRPr="00331F86">
        <w:rPr>
          <w:rFonts w:ascii="Times New Roman" w:hAnsi="Times New Roman" w:cs="Times New Roman"/>
          <w:szCs w:val="22"/>
        </w:rPr>
        <w:t xml:space="preserve">Maranhão sob jurisdição da 8ª Superintendência Regional da </w:t>
      </w:r>
      <w:proofErr w:type="spellStart"/>
      <w:r w:rsidR="00D825CE" w:rsidRPr="00331F86">
        <w:rPr>
          <w:rFonts w:ascii="Times New Roman" w:hAnsi="Times New Roman" w:cs="Times New Roman"/>
          <w:szCs w:val="22"/>
        </w:rPr>
        <w:t>Codevasf</w:t>
      </w:r>
      <w:proofErr w:type="spellEnd"/>
      <w:r w:rsidR="00D825CE" w:rsidRPr="00331F86">
        <w:rPr>
          <w:rFonts w:ascii="Times New Roman" w:hAnsi="Times New Roman" w:cs="Times New Roman"/>
          <w:szCs w:val="22"/>
        </w:rPr>
        <w:t>.</w:t>
      </w:r>
    </w:p>
    <w:p w:rsidR="00D825CE" w:rsidRPr="00331F86" w:rsidRDefault="006F1BB7" w:rsidP="00EB5FFC">
      <w:pPr>
        <w:numPr>
          <w:ilvl w:val="1"/>
          <w:numId w:val="15"/>
        </w:numPr>
        <w:suppressAutoHyphens/>
        <w:ind w:left="573" w:hanging="431"/>
        <w:rPr>
          <w:rFonts w:ascii="Times New Roman" w:hAnsi="Times New Roman" w:cs="Times New Roman"/>
          <w:szCs w:val="22"/>
        </w:rPr>
      </w:pPr>
      <w:r w:rsidRPr="00331F86">
        <w:rPr>
          <w:rFonts w:ascii="Times New Roman" w:hAnsi="Times New Roman" w:cs="Times New Roman"/>
          <w:szCs w:val="22"/>
        </w:rPr>
        <w:t>O acesso ao local da</w:t>
      </w:r>
      <w:r w:rsidR="00D825CE" w:rsidRPr="00331F86">
        <w:rPr>
          <w:rFonts w:ascii="Times New Roman" w:hAnsi="Times New Roman" w:cs="Times New Roman"/>
          <w:szCs w:val="22"/>
        </w:rPr>
        <w:t>s obras</w:t>
      </w:r>
      <w:r w:rsidRPr="00331F86">
        <w:rPr>
          <w:rFonts w:ascii="Times New Roman" w:hAnsi="Times New Roman" w:cs="Times New Roman"/>
          <w:szCs w:val="22"/>
        </w:rPr>
        <w:t xml:space="preserve"> se dá pela BR-135</w:t>
      </w:r>
      <w:r w:rsidR="00D825CE" w:rsidRPr="00331F86">
        <w:rPr>
          <w:rFonts w:ascii="Times New Roman" w:hAnsi="Times New Roman" w:cs="Times New Roman"/>
          <w:szCs w:val="22"/>
        </w:rPr>
        <w:t xml:space="preserve">, </w:t>
      </w:r>
      <w:r w:rsidRPr="00331F86">
        <w:rPr>
          <w:rFonts w:ascii="Times New Roman" w:hAnsi="Times New Roman" w:cs="Times New Roman"/>
          <w:szCs w:val="22"/>
        </w:rPr>
        <w:t>na figura 1,estão</w:t>
      </w:r>
      <w:r w:rsidR="00D825CE" w:rsidRPr="00331F86">
        <w:rPr>
          <w:rFonts w:ascii="Times New Roman" w:hAnsi="Times New Roman" w:cs="Times New Roman"/>
          <w:szCs w:val="22"/>
        </w:rPr>
        <w:t xml:space="preserve"> as coordenadas especificadas:</w:t>
      </w:r>
    </w:p>
    <w:p w:rsidR="00D825CE" w:rsidRPr="00331F86" w:rsidRDefault="00A85F5E" w:rsidP="00C936E4">
      <w:pPr>
        <w:numPr>
          <w:ilvl w:val="0"/>
          <w:numId w:val="19"/>
        </w:numPr>
        <w:suppressAutoHyphens/>
        <w:ind w:left="851" w:firstLine="0"/>
        <w:rPr>
          <w:rFonts w:ascii="Times New Roman" w:hAnsi="Times New Roman" w:cs="Times New Roman"/>
          <w:szCs w:val="22"/>
        </w:rPr>
      </w:pPr>
      <w:r>
        <w:rPr>
          <w:rFonts w:ascii="Times New Roman" w:hAnsi="Times New Roman" w:cs="Times New Roman"/>
          <w:szCs w:val="22"/>
        </w:rPr>
        <w:t>Sede do município</w:t>
      </w:r>
      <w:r w:rsidR="00D825CE" w:rsidRPr="00331F86">
        <w:rPr>
          <w:rFonts w:ascii="Times New Roman" w:hAnsi="Times New Roman" w:cs="Times New Roman"/>
          <w:szCs w:val="22"/>
        </w:rPr>
        <w:t xml:space="preserve"> – </w:t>
      </w:r>
      <w:r w:rsidR="00D825CE" w:rsidRPr="00CB082D">
        <w:rPr>
          <w:rFonts w:ascii="Times New Roman" w:hAnsi="Times New Roman" w:cs="Times New Roman"/>
          <w:szCs w:val="22"/>
        </w:rPr>
        <w:t xml:space="preserve">Latitude </w:t>
      </w:r>
      <w:r w:rsidR="00CB082D" w:rsidRPr="00CB082D">
        <w:rPr>
          <w:rFonts w:ascii="Times New Roman" w:hAnsi="Times New Roman" w:cs="Times New Roman"/>
          <w:szCs w:val="22"/>
        </w:rPr>
        <w:t>3</w:t>
      </w:r>
      <w:r w:rsidR="00D825CE" w:rsidRPr="00CB082D">
        <w:rPr>
          <w:rFonts w:ascii="Times New Roman" w:hAnsi="Times New Roman" w:cs="Times New Roman"/>
          <w:szCs w:val="22"/>
        </w:rPr>
        <w:t>°</w:t>
      </w:r>
      <w:r w:rsidR="00CB082D" w:rsidRPr="00CB082D">
        <w:rPr>
          <w:rFonts w:ascii="Times New Roman" w:hAnsi="Times New Roman" w:cs="Times New Roman"/>
          <w:szCs w:val="22"/>
        </w:rPr>
        <w:t>32’31.66’’</w:t>
      </w:r>
      <w:r w:rsidR="00D825CE" w:rsidRPr="00CB082D">
        <w:rPr>
          <w:rFonts w:ascii="Times New Roman" w:hAnsi="Times New Roman" w:cs="Times New Roman"/>
          <w:szCs w:val="22"/>
        </w:rPr>
        <w:t>S, Longitude: 43°</w:t>
      </w:r>
      <w:r w:rsidR="00CB082D" w:rsidRPr="00CB082D">
        <w:rPr>
          <w:rFonts w:ascii="Times New Roman" w:hAnsi="Times New Roman" w:cs="Times New Roman"/>
          <w:szCs w:val="22"/>
        </w:rPr>
        <w:t>55</w:t>
      </w:r>
      <w:r w:rsidR="00D825CE" w:rsidRPr="00CB082D">
        <w:rPr>
          <w:rFonts w:ascii="Times New Roman" w:hAnsi="Times New Roman" w:cs="Times New Roman"/>
          <w:szCs w:val="22"/>
        </w:rPr>
        <w:t>’</w:t>
      </w:r>
      <w:r w:rsidR="00CB082D" w:rsidRPr="00CB082D">
        <w:rPr>
          <w:rFonts w:ascii="Times New Roman" w:hAnsi="Times New Roman" w:cs="Times New Roman"/>
          <w:szCs w:val="22"/>
        </w:rPr>
        <w:t>3.47</w:t>
      </w:r>
      <w:r w:rsidR="00D825CE" w:rsidRPr="00CB082D">
        <w:rPr>
          <w:rFonts w:ascii="Times New Roman" w:hAnsi="Times New Roman" w:cs="Times New Roman"/>
          <w:szCs w:val="22"/>
        </w:rPr>
        <w:t>”O;</w:t>
      </w:r>
    </w:p>
    <w:p w:rsidR="00D825CE" w:rsidRPr="00331F86" w:rsidRDefault="00A85F5E" w:rsidP="00C936E4">
      <w:pPr>
        <w:numPr>
          <w:ilvl w:val="0"/>
          <w:numId w:val="19"/>
        </w:numPr>
        <w:suppressAutoHyphens/>
        <w:ind w:left="851" w:firstLine="0"/>
        <w:rPr>
          <w:rFonts w:ascii="Times New Roman" w:hAnsi="Times New Roman" w:cs="Times New Roman"/>
          <w:szCs w:val="22"/>
        </w:rPr>
      </w:pPr>
      <w:r>
        <w:rPr>
          <w:rFonts w:ascii="Times New Roman" w:hAnsi="Times New Roman" w:cs="Times New Roman"/>
          <w:szCs w:val="22"/>
        </w:rPr>
        <w:t>Pequena Barragem (Pov. Pedra Grande)</w:t>
      </w:r>
      <w:r w:rsidR="00D825CE" w:rsidRPr="00331F86">
        <w:rPr>
          <w:rFonts w:ascii="Times New Roman" w:hAnsi="Times New Roman" w:cs="Times New Roman"/>
          <w:szCs w:val="22"/>
        </w:rPr>
        <w:t xml:space="preserve"> – </w:t>
      </w:r>
      <w:r w:rsidR="00D825CE" w:rsidRPr="006627AA">
        <w:rPr>
          <w:rFonts w:ascii="Times New Roman" w:hAnsi="Times New Roman" w:cs="Times New Roman"/>
          <w:szCs w:val="22"/>
        </w:rPr>
        <w:t xml:space="preserve">Latitude: </w:t>
      </w:r>
      <w:r w:rsidR="006627AA" w:rsidRPr="006627AA">
        <w:rPr>
          <w:rFonts w:ascii="Times New Roman" w:hAnsi="Times New Roman" w:cs="Times New Roman"/>
          <w:szCs w:val="22"/>
        </w:rPr>
        <w:t>3</w:t>
      </w:r>
      <w:r w:rsidR="00D825CE" w:rsidRPr="006627AA">
        <w:rPr>
          <w:rFonts w:ascii="Times New Roman" w:hAnsi="Times New Roman" w:cs="Times New Roman"/>
          <w:szCs w:val="22"/>
        </w:rPr>
        <w:t>°</w:t>
      </w:r>
      <w:r w:rsidR="006627AA" w:rsidRPr="006627AA">
        <w:rPr>
          <w:rFonts w:ascii="Times New Roman" w:hAnsi="Times New Roman" w:cs="Times New Roman"/>
          <w:szCs w:val="22"/>
        </w:rPr>
        <w:t>31</w:t>
      </w:r>
      <w:r w:rsidR="00D825CE" w:rsidRPr="006627AA">
        <w:rPr>
          <w:rFonts w:ascii="Times New Roman" w:hAnsi="Times New Roman" w:cs="Times New Roman"/>
          <w:szCs w:val="22"/>
        </w:rPr>
        <w:t>’</w:t>
      </w:r>
      <w:r w:rsidR="006627AA" w:rsidRPr="006627AA">
        <w:rPr>
          <w:rFonts w:ascii="Times New Roman" w:hAnsi="Times New Roman" w:cs="Times New Roman"/>
          <w:szCs w:val="22"/>
        </w:rPr>
        <w:t>1.97</w:t>
      </w:r>
      <w:r w:rsidR="00D825CE" w:rsidRPr="006627AA">
        <w:rPr>
          <w:rFonts w:ascii="Times New Roman" w:hAnsi="Times New Roman" w:cs="Times New Roman"/>
          <w:szCs w:val="22"/>
        </w:rPr>
        <w:t>”S, Longitude: 43° 4</w:t>
      </w:r>
      <w:r w:rsidR="006627AA" w:rsidRPr="006627AA">
        <w:rPr>
          <w:rFonts w:ascii="Times New Roman" w:hAnsi="Times New Roman" w:cs="Times New Roman"/>
          <w:szCs w:val="22"/>
        </w:rPr>
        <w:t>9</w:t>
      </w:r>
      <w:r w:rsidR="00D825CE" w:rsidRPr="006627AA">
        <w:rPr>
          <w:rFonts w:ascii="Times New Roman" w:hAnsi="Times New Roman" w:cs="Times New Roman"/>
          <w:szCs w:val="22"/>
        </w:rPr>
        <w:t>’</w:t>
      </w:r>
      <w:r w:rsidR="006627AA" w:rsidRPr="006627AA">
        <w:rPr>
          <w:rFonts w:ascii="Times New Roman" w:hAnsi="Times New Roman" w:cs="Times New Roman"/>
          <w:szCs w:val="22"/>
        </w:rPr>
        <w:t>55</w:t>
      </w:r>
      <w:r w:rsidR="00D825CE" w:rsidRPr="006627AA">
        <w:rPr>
          <w:rFonts w:ascii="Times New Roman" w:hAnsi="Times New Roman" w:cs="Times New Roman"/>
          <w:szCs w:val="22"/>
        </w:rPr>
        <w:t>.</w:t>
      </w:r>
      <w:r w:rsidR="006627AA" w:rsidRPr="006627AA">
        <w:rPr>
          <w:rFonts w:ascii="Times New Roman" w:hAnsi="Times New Roman" w:cs="Times New Roman"/>
          <w:szCs w:val="22"/>
        </w:rPr>
        <w:t>42</w:t>
      </w:r>
      <w:r w:rsidR="00D825CE" w:rsidRPr="006627AA">
        <w:rPr>
          <w:rFonts w:ascii="Times New Roman" w:hAnsi="Times New Roman" w:cs="Times New Roman"/>
          <w:szCs w:val="22"/>
        </w:rPr>
        <w:t>”O</w:t>
      </w:r>
    </w:p>
    <w:p w:rsidR="006F1BB7" w:rsidRPr="00331F86" w:rsidRDefault="006627AA" w:rsidP="008744CC">
      <w:pPr>
        <w:keepNext/>
        <w:jc w:val="center"/>
        <w:rPr>
          <w:rFonts w:ascii="Times New Roman" w:hAnsi="Times New Roman" w:cs="Times New Roman"/>
        </w:rPr>
      </w:pPr>
      <w:r>
        <w:rPr>
          <w:rFonts w:ascii="Times New Roman" w:hAnsi="Times New Roman" w:cs="Times New Roman"/>
          <w:noProof/>
          <w:lang w:eastAsia="pt-BR"/>
        </w:rPr>
        <w:lastRenderedPageBreak/>
        <w:drawing>
          <wp:inline distT="0" distB="0" distL="0" distR="0">
            <wp:extent cx="5760085" cy="3461385"/>
            <wp:effectExtent l="0" t="0" r="0" b="5715"/>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ragem.png"/>
                    <pic:cNvPicPr/>
                  </pic:nvPicPr>
                  <pic:blipFill>
                    <a:blip r:embed="rId8">
                      <a:extLst>
                        <a:ext uri="{28A0092B-C50C-407E-A947-70E740481C1C}">
                          <a14:useLocalDpi xmlns:a14="http://schemas.microsoft.com/office/drawing/2010/main" val="0"/>
                        </a:ext>
                      </a:extLst>
                    </a:blip>
                    <a:stretch>
                      <a:fillRect/>
                    </a:stretch>
                  </pic:blipFill>
                  <pic:spPr>
                    <a:xfrm>
                      <a:off x="0" y="0"/>
                      <a:ext cx="5760085" cy="3461385"/>
                    </a:xfrm>
                    <a:prstGeom prst="rect">
                      <a:avLst/>
                    </a:prstGeom>
                  </pic:spPr>
                </pic:pic>
              </a:graphicData>
            </a:graphic>
          </wp:inline>
        </w:drawing>
      </w:r>
    </w:p>
    <w:p w:rsidR="008802D6" w:rsidRPr="00331F86" w:rsidRDefault="006F1BB7" w:rsidP="008E07D2">
      <w:pPr>
        <w:pStyle w:val="Legenda"/>
        <w:spacing w:after="100" w:afterAutospacing="1"/>
        <w:rPr>
          <w:rFonts w:ascii="Times New Roman" w:hAnsi="Times New Roman" w:cs="Times New Roman"/>
          <w:b w:val="0"/>
          <w:color w:val="0070C0"/>
          <w:szCs w:val="20"/>
        </w:rPr>
      </w:pPr>
      <w:r w:rsidRPr="00331F86">
        <w:rPr>
          <w:rFonts w:ascii="Times New Roman" w:hAnsi="Times New Roman" w:cs="Times New Roman"/>
        </w:rPr>
        <w:t xml:space="preserve">Figura </w:t>
      </w:r>
      <w:r w:rsidRPr="00331F86">
        <w:rPr>
          <w:rFonts w:ascii="Times New Roman" w:hAnsi="Times New Roman" w:cs="Times New Roman"/>
        </w:rPr>
        <w:fldChar w:fldCharType="begin"/>
      </w:r>
      <w:r w:rsidRPr="00331F86">
        <w:rPr>
          <w:rFonts w:ascii="Times New Roman" w:hAnsi="Times New Roman" w:cs="Times New Roman"/>
        </w:rPr>
        <w:instrText xml:space="preserve"> SEQ Figura \* ARABIC </w:instrText>
      </w:r>
      <w:r w:rsidRPr="00331F86">
        <w:rPr>
          <w:rFonts w:ascii="Times New Roman" w:hAnsi="Times New Roman" w:cs="Times New Roman"/>
        </w:rPr>
        <w:fldChar w:fldCharType="separate"/>
      </w:r>
      <w:r w:rsidR="00CE48A0">
        <w:rPr>
          <w:rFonts w:ascii="Times New Roman" w:hAnsi="Times New Roman" w:cs="Times New Roman"/>
        </w:rPr>
        <w:t>1</w:t>
      </w:r>
      <w:r w:rsidRPr="00331F86">
        <w:rPr>
          <w:rFonts w:ascii="Times New Roman" w:hAnsi="Times New Roman" w:cs="Times New Roman"/>
        </w:rPr>
        <w:fldChar w:fldCharType="end"/>
      </w:r>
      <w:r w:rsidRPr="00331F86">
        <w:rPr>
          <w:rFonts w:ascii="Times New Roman" w:hAnsi="Times New Roman" w:cs="Times New Roman"/>
        </w:rPr>
        <w:t>:</w:t>
      </w:r>
      <w:r w:rsidRPr="00331F86">
        <w:rPr>
          <w:rFonts w:ascii="Times New Roman" w:hAnsi="Times New Roman" w:cs="Times New Roman"/>
          <w:b w:val="0"/>
        </w:rPr>
        <w:t xml:space="preserve"> </w:t>
      </w:r>
      <w:r w:rsidR="00A85F5E">
        <w:rPr>
          <w:rFonts w:ascii="Times New Roman" w:hAnsi="Times New Roman" w:cs="Times New Roman"/>
          <w:b w:val="0"/>
        </w:rPr>
        <w:t>Acesso da Sede do Município Vargem Grande ao local da Obra</w:t>
      </w:r>
    </w:p>
    <w:p w:rsidR="009D47C3" w:rsidRPr="00331F86" w:rsidRDefault="009D47C3" w:rsidP="008744CC">
      <w:pPr>
        <w:pStyle w:val="Ttulo1"/>
        <w:spacing w:after="120"/>
        <w:ind w:left="357" w:hanging="357"/>
        <w:rPr>
          <w:rFonts w:ascii="Times New Roman" w:hAnsi="Times New Roman" w:cs="Times New Roman"/>
        </w:rPr>
      </w:pPr>
      <w:bookmarkStart w:id="14" w:name="_Toc520736047"/>
      <w:bookmarkStart w:id="15" w:name="_Toc529286840"/>
      <w:r w:rsidRPr="00331F86">
        <w:rPr>
          <w:rFonts w:ascii="Times New Roman" w:hAnsi="Times New Roman" w:cs="Times New Roman"/>
        </w:rPr>
        <w:t>DESCRIÇÃO DOS SERVIÇOS</w:t>
      </w:r>
      <w:bookmarkEnd w:id="14"/>
      <w:bookmarkEnd w:id="15"/>
    </w:p>
    <w:p w:rsidR="008E07D2" w:rsidRPr="00331F86" w:rsidRDefault="008E07D2" w:rsidP="00EB5FFC">
      <w:pPr>
        <w:pStyle w:val="PargrafodaLista"/>
        <w:numPr>
          <w:ilvl w:val="0"/>
          <w:numId w:val="15"/>
        </w:numPr>
        <w:suppressAutoHyphens/>
        <w:spacing w:after="120"/>
        <w:contextualSpacing w:val="0"/>
        <w:rPr>
          <w:rFonts w:ascii="Times New Roman" w:hAnsi="Times New Roman" w:cs="Times New Roman"/>
          <w:vanish/>
          <w:szCs w:val="22"/>
        </w:rPr>
      </w:pPr>
    </w:p>
    <w:p w:rsidR="009D539B" w:rsidRPr="00331F86" w:rsidRDefault="009D539B" w:rsidP="00EB5FFC">
      <w:pPr>
        <w:numPr>
          <w:ilvl w:val="1"/>
          <w:numId w:val="15"/>
        </w:numPr>
        <w:suppressAutoHyphens/>
        <w:spacing w:after="120"/>
        <w:ind w:left="574"/>
        <w:rPr>
          <w:rFonts w:ascii="Times New Roman" w:hAnsi="Times New Roman" w:cs="Times New Roman"/>
          <w:szCs w:val="22"/>
        </w:rPr>
      </w:pPr>
      <w:r w:rsidRPr="00331F86">
        <w:rPr>
          <w:rFonts w:ascii="Times New Roman" w:hAnsi="Times New Roman" w:cs="Times New Roman"/>
          <w:szCs w:val="22"/>
        </w:rPr>
        <w:t>As obras</w:t>
      </w:r>
      <w:r w:rsidR="00FB0888" w:rsidRPr="00331F86">
        <w:rPr>
          <w:rFonts w:ascii="Times New Roman" w:hAnsi="Times New Roman" w:cs="Times New Roman"/>
          <w:szCs w:val="22"/>
        </w:rPr>
        <w:t xml:space="preserve"> e </w:t>
      </w:r>
      <w:r w:rsidRPr="00331F86">
        <w:rPr>
          <w:rFonts w:ascii="Times New Roman" w:hAnsi="Times New Roman" w:cs="Times New Roman"/>
          <w:szCs w:val="22"/>
        </w:rPr>
        <w:t xml:space="preserve">serviços </w:t>
      </w:r>
      <w:r w:rsidR="00FB0888" w:rsidRPr="00331F86">
        <w:rPr>
          <w:rFonts w:ascii="Times New Roman" w:hAnsi="Times New Roman" w:cs="Times New Roman"/>
          <w:szCs w:val="22"/>
        </w:rPr>
        <w:t xml:space="preserve">de engenharia </w:t>
      </w:r>
      <w:r w:rsidRPr="00331F86">
        <w:rPr>
          <w:rFonts w:ascii="Times New Roman" w:hAnsi="Times New Roman" w:cs="Times New Roman"/>
          <w:szCs w:val="22"/>
        </w:rPr>
        <w:t>objeto dest</w:t>
      </w:r>
      <w:r w:rsidR="00AB2C3C" w:rsidRPr="00331F86">
        <w:rPr>
          <w:rFonts w:ascii="Times New Roman" w:hAnsi="Times New Roman" w:cs="Times New Roman"/>
          <w:szCs w:val="22"/>
        </w:rPr>
        <w:t>e</w:t>
      </w:r>
      <w:r w:rsidRPr="00331F86">
        <w:rPr>
          <w:rFonts w:ascii="Times New Roman" w:hAnsi="Times New Roman" w:cs="Times New Roman"/>
          <w:szCs w:val="22"/>
        </w:rPr>
        <w:t xml:space="preserve"> </w:t>
      </w:r>
      <w:r w:rsidR="00284955">
        <w:rPr>
          <w:rFonts w:ascii="Times New Roman" w:hAnsi="Times New Roman" w:cs="Times New Roman"/>
          <w:szCs w:val="22"/>
        </w:rPr>
        <w:t>PB</w:t>
      </w:r>
      <w:r w:rsidRPr="00331F86">
        <w:rPr>
          <w:rFonts w:ascii="Times New Roman" w:hAnsi="Times New Roman" w:cs="Times New Roman"/>
          <w:szCs w:val="22"/>
        </w:rPr>
        <w:t xml:space="preserve"> encon</w:t>
      </w:r>
      <w:r w:rsidR="00284955">
        <w:rPr>
          <w:rFonts w:ascii="Times New Roman" w:hAnsi="Times New Roman" w:cs="Times New Roman"/>
          <w:szCs w:val="22"/>
        </w:rPr>
        <w:t>tr</w:t>
      </w:r>
      <w:r w:rsidRPr="00331F86">
        <w:rPr>
          <w:rFonts w:ascii="Times New Roman" w:hAnsi="Times New Roman" w:cs="Times New Roman"/>
          <w:szCs w:val="22"/>
        </w:rPr>
        <w:t xml:space="preserve">am-se descritos e caracterizados no Projeto </w:t>
      </w:r>
      <w:r w:rsidR="00284955">
        <w:rPr>
          <w:rFonts w:ascii="Times New Roman" w:hAnsi="Times New Roman" w:cs="Times New Roman"/>
          <w:szCs w:val="22"/>
        </w:rPr>
        <w:t>de Engenharia</w:t>
      </w:r>
      <w:r w:rsidRPr="00331F86">
        <w:rPr>
          <w:rFonts w:ascii="Times New Roman" w:hAnsi="Times New Roman" w:cs="Times New Roman"/>
          <w:szCs w:val="22"/>
        </w:rPr>
        <w:t xml:space="preserve">, Desenhos e Especificações Técnicas e quantificados na </w:t>
      </w:r>
      <w:r w:rsidR="00C1208B" w:rsidRPr="00331F86">
        <w:rPr>
          <w:rFonts w:ascii="Times New Roman" w:hAnsi="Times New Roman" w:cs="Times New Roman"/>
          <w:szCs w:val="22"/>
        </w:rPr>
        <w:t>Planilha de Custos do Valor do Orçamento de Referência</w:t>
      </w:r>
      <w:r w:rsidR="00D52EFE" w:rsidRPr="00331F86">
        <w:rPr>
          <w:rFonts w:ascii="Times New Roman" w:hAnsi="Times New Roman" w:cs="Times New Roman"/>
          <w:szCs w:val="22"/>
        </w:rPr>
        <w:t xml:space="preserve">, que </w:t>
      </w:r>
      <w:r w:rsidRPr="00331F86">
        <w:rPr>
          <w:rFonts w:ascii="Times New Roman" w:hAnsi="Times New Roman" w:cs="Times New Roman"/>
          <w:szCs w:val="22"/>
        </w:rPr>
        <w:t>i</w:t>
      </w:r>
      <w:r w:rsidR="00F738DD" w:rsidRPr="00331F86">
        <w:rPr>
          <w:rFonts w:ascii="Times New Roman" w:hAnsi="Times New Roman" w:cs="Times New Roman"/>
          <w:szCs w:val="22"/>
        </w:rPr>
        <w:t xml:space="preserve">ntegram este </w:t>
      </w:r>
      <w:r w:rsidR="00A85F5E">
        <w:rPr>
          <w:rFonts w:ascii="Times New Roman" w:hAnsi="Times New Roman" w:cs="Times New Roman"/>
          <w:szCs w:val="22"/>
        </w:rPr>
        <w:t>Projeto Básico</w:t>
      </w:r>
      <w:r w:rsidR="00F738DD" w:rsidRPr="00331F86">
        <w:rPr>
          <w:rFonts w:ascii="Times New Roman" w:hAnsi="Times New Roman" w:cs="Times New Roman"/>
          <w:szCs w:val="22"/>
        </w:rPr>
        <w:t xml:space="preserve"> (</w:t>
      </w:r>
      <w:r w:rsidR="00F738DD" w:rsidRPr="00331F86">
        <w:rPr>
          <w:rFonts w:ascii="Times New Roman" w:hAnsi="Times New Roman" w:cs="Times New Roman"/>
          <w:b/>
          <w:szCs w:val="22"/>
        </w:rPr>
        <w:t>Anexo I</w:t>
      </w:r>
      <w:r w:rsidR="00C14102">
        <w:rPr>
          <w:rFonts w:ascii="Times New Roman" w:hAnsi="Times New Roman" w:cs="Times New Roman"/>
          <w:b/>
          <w:szCs w:val="22"/>
        </w:rPr>
        <w:t>II, I</w:t>
      </w:r>
      <w:r w:rsidR="00F738DD" w:rsidRPr="00331F86">
        <w:rPr>
          <w:rFonts w:ascii="Times New Roman" w:hAnsi="Times New Roman" w:cs="Times New Roman"/>
          <w:b/>
          <w:szCs w:val="22"/>
        </w:rPr>
        <w:t>V, V, VI e VII</w:t>
      </w:r>
      <w:r w:rsidR="002A2F86" w:rsidRPr="00331F86">
        <w:rPr>
          <w:rFonts w:ascii="Times New Roman" w:hAnsi="Times New Roman" w:cs="Times New Roman"/>
          <w:szCs w:val="22"/>
        </w:rPr>
        <w:t>).</w:t>
      </w:r>
    </w:p>
    <w:p w:rsidR="00D66529" w:rsidRPr="00331F86" w:rsidRDefault="009D539B" w:rsidP="00EB5FFC">
      <w:pPr>
        <w:numPr>
          <w:ilvl w:val="1"/>
          <w:numId w:val="15"/>
        </w:numPr>
        <w:suppressAutoHyphens/>
        <w:spacing w:after="120"/>
        <w:ind w:left="573" w:hanging="431"/>
        <w:rPr>
          <w:rFonts w:ascii="Times New Roman" w:hAnsi="Times New Roman" w:cs="Times New Roman"/>
          <w:szCs w:val="22"/>
        </w:rPr>
      </w:pPr>
      <w:r w:rsidRPr="00331F86">
        <w:rPr>
          <w:rFonts w:ascii="Times New Roman" w:hAnsi="Times New Roman" w:cs="Times New Roman"/>
          <w:szCs w:val="22"/>
        </w:rPr>
        <w:t xml:space="preserve">O objeto do presente </w:t>
      </w:r>
      <w:r w:rsidR="00A85F5E">
        <w:rPr>
          <w:rFonts w:ascii="Times New Roman" w:hAnsi="Times New Roman" w:cs="Times New Roman"/>
          <w:szCs w:val="22"/>
        </w:rPr>
        <w:t>Projeto Básico</w:t>
      </w:r>
      <w:r w:rsidRPr="00331F86">
        <w:rPr>
          <w:rFonts w:ascii="Times New Roman" w:hAnsi="Times New Roman" w:cs="Times New Roman"/>
          <w:szCs w:val="22"/>
        </w:rPr>
        <w:t xml:space="preserve"> compreende basicamente </w:t>
      </w:r>
      <w:r w:rsidR="00D66529" w:rsidRPr="00331F86">
        <w:rPr>
          <w:rFonts w:ascii="Times New Roman" w:hAnsi="Times New Roman" w:cs="Times New Roman"/>
          <w:szCs w:val="22"/>
        </w:rPr>
        <w:t>os seguintes serviços:</w:t>
      </w:r>
    </w:p>
    <w:p w:rsidR="008E07D2" w:rsidRPr="009C5C05" w:rsidRDefault="008744CC" w:rsidP="007F32B9">
      <w:pPr>
        <w:pStyle w:val="PargrafodaLista"/>
        <w:numPr>
          <w:ilvl w:val="0"/>
          <w:numId w:val="20"/>
        </w:numPr>
        <w:suppressAutoHyphens/>
        <w:spacing w:after="120"/>
        <w:ind w:left="993" w:hanging="284"/>
        <w:rPr>
          <w:rFonts w:ascii="Times New Roman" w:hAnsi="Times New Roman" w:cs="Times New Roman"/>
          <w:szCs w:val="22"/>
        </w:rPr>
      </w:pPr>
      <w:r w:rsidRPr="009C5C05">
        <w:rPr>
          <w:rFonts w:ascii="Times New Roman" w:hAnsi="Times New Roman" w:cs="Times New Roman"/>
          <w:szCs w:val="22"/>
          <w:u w:val="single"/>
        </w:rPr>
        <w:t>Serviços Preliminares</w:t>
      </w:r>
      <w:r w:rsidR="009C5C05" w:rsidRPr="009C5C05">
        <w:rPr>
          <w:rFonts w:ascii="Times New Roman" w:hAnsi="Times New Roman" w:cs="Times New Roman"/>
          <w:szCs w:val="22"/>
        </w:rPr>
        <w:t xml:space="preserve">: Mobilização de Obra, Instalação da Placa de Obra e Locação </w:t>
      </w:r>
      <w:proofErr w:type="spellStart"/>
      <w:r w:rsidR="009C5C05" w:rsidRPr="009C5C05">
        <w:rPr>
          <w:rFonts w:ascii="Times New Roman" w:hAnsi="Times New Roman" w:cs="Times New Roman"/>
          <w:szCs w:val="22"/>
        </w:rPr>
        <w:t>Convecional</w:t>
      </w:r>
      <w:proofErr w:type="spellEnd"/>
      <w:r w:rsidR="009C5C05" w:rsidRPr="009C5C05">
        <w:rPr>
          <w:rFonts w:ascii="Times New Roman" w:hAnsi="Times New Roman" w:cs="Times New Roman"/>
          <w:szCs w:val="22"/>
        </w:rPr>
        <w:t>, Gabarito da Obra com piquetes de madeira</w:t>
      </w:r>
      <w:r w:rsidRPr="009C5C05">
        <w:rPr>
          <w:rFonts w:ascii="Times New Roman" w:hAnsi="Times New Roman" w:cs="Times New Roman"/>
          <w:szCs w:val="22"/>
        </w:rPr>
        <w:t>;</w:t>
      </w:r>
    </w:p>
    <w:p w:rsidR="00D52EFE" w:rsidRPr="009C5C05" w:rsidRDefault="009C5C05" w:rsidP="007F32B9">
      <w:pPr>
        <w:pStyle w:val="PargrafodaLista"/>
        <w:numPr>
          <w:ilvl w:val="0"/>
          <w:numId w:val="20"/>
        </w:numPr>
        <w:suppressAutoHyphens/>
        <w:spacing w:after="120"/>
        <w:ind w:left="993" w:hanging="284"/>
        <w:rPr>
          <w:rFonts w:ascii="Times New Roman" w:hAnsi="Times New Roman" w:cs="Times New Roman"/>
          <w:szCs w:val="22"/>
        </w:rPr>
      </w:pPr>
      <w:r w:rsidRPr="009C5C05">
        <w:rPr>
          <w:rFonts w:ascii="Times New Roman" w:hAnsi="Times New Roman" w:cs="Times New Roman"/>
          <w:szCs w:val="22"/>
          <w:u w:val="single"/>
        </w:rPr>
        <w:t>Limpeza do terreno:</w:t>
      </w:r>
      <w:r w:rsidR="006C033D" w:rsidRPr="009C5C05">
        <w:rPr>
          <w:rFonts w:ascii="Times New Roman" w:hAnsi="Times New Roman" w:cs="Times New Roman"/>
          <w:szCs w:val="22"/>
        </w:rPr>
        <w:t xml:space="preserve"> </w:t>
      </w:r>
      <w:r w:rsidRPr="009C5C05">
        <w:rPr>
          <w:rFonts w:ascii="Times New Roman" w:hAnsi="Times New Roman" w:cs="Times New Roman"/>
          <w:szCs w:val="22"/>
        </w:rPr>
        <w:t>Remoção de Camada Vegetal em torno da área do açude</w:t>
      </w:r>
      <w:r w:rsidR="00D52EFE" w:rsidRPr="009C5C05">
        <w:rPr>
          <w:rFonts w:ascii="Times New Roman" w:hAnsi="Times New Roman" w:cs="Times New Roman"/>
          <w:szCs w:val="22"/>
        </w:rPr>
        <w:t>;</w:t>
      </w:r>
    </w:p>
    <w:p w:rsidR="008744CC" w:rsidRPr="009C5C05" w:rsidRDefault="009C5C05" w:rsidP="007F32B9">
      <w:pPr>
        <w:pStyle w:val="PargrafodaLista"/>
        <w:numPr>
          <w:ilvl w:val="0"/>
          <w:numId w:val="20"/>
        </w:numPr>
        <w:suppressAutoHyphens/>
        <w:spacing w:after="120"/>
        <w:ind w:left="993" w:hanging="284"/>
        <w:rPr>
          <w:rFonts w:ascii="Times New Roman" w:hAnsi="Times New Roman" w:cs="Times New Roman"/>
          <w:szCs w:val="22"/>
        </w:rPr>
      </w:pPr>
      <w:r w:rsidRPr="009C5C05">
        <w:rPr>
          <w:rFonts w:ascii="Times New Roman" w:hAnsi="Times New Roman" w:cs="Times New Roman"/>
          <w:szCs w:val="22"/>
          <w:u w:val="single"/>
        </w:rPr>
        <w:t>Serviço de Terraplanagem:</w:t>
      </w:r>
      <w:r w:rsidR="008744CC" w:rsidRPr="009C5C05">
        <w:rPr>
          <w:rFonts w:ascii="Times New Roman" w:hAnsi="Times New Roman" w:cs="Times New Roman"/>
          <w:szCs w:val="22"/>
        </w:rPr>
        <w:t xml:space="preserve"> </w:t>
      </w:r>
      <w:r w:rsidRPr="009C5C05">
        <w:rPr>
          <w:rFonts w:ascii="Times New Roman" w:hAnsi="Times New Roman" w:cs="Times New Roman"/>
          <w:szCs w:val="22"/>
        </w:rPr>
        <w:t xml:space="preserve">Movimentação </w:t>
      </w:r>
      <w:r w:rsidR="00E15193">
        <w:rPr>
          <w:rFonts w:ascii="Times New Roman" w:hAnsi="Times New Roman" w:cs="Times New Roman"/>
          <w:szCs w:val="22"/>
        </w:rPr>
        <w:t xml:space="preserve">de terra </w:t>
      </w:r>
      <w:r w:rsidRPr="009C5C05">
        <w:rPr>
          <w:rFonts w:ascii="Times New Roman" w:hAnsi="Times New Roman" w:cs="Times New Roman"/>
          <w:szCs w:val="22"/>
        </w:rPr>
        <w:t>(Escavação, Aterro</w:t>
      </w:r>
      <w:r w:rsidR="00E15193">
        <w:rPr>
          <w:rFonts w:ascii="Times New Roman" w:hAnsi="Times New Roman" w:cs="Times New Roman"/>
          <w:szCs w:val="22"/>
        </w:rPr>
        <w:t xml:space="preserve"> e Transporte</w:t>
      </w:r>
      <w:r w:rsidRPr="009C5C05">
        <w:rPr>
          <w:rFonts w:ascii="Times New Roman" w:hAnsi="Times New Roman" w:cs="Times New Roman"/>
          <w:szCs w:val="22"/>
        </w:rPr>
        <w:t xml:space="preserve">) e  Compactação de </w:t>
      </w:r>
      <w:r w:rsidR="00E15193">
        <w:rPr>
          <w:rFonts w:ascii="Times New Roman" w:hAnsi="Times New Roman" w:cs="Times New Roman"/>
          <w:szCs w:val="22"/>
        </w:rPr>
        <w:t>aterro</w:t>
      </w:r>
      <w:r w:rsidRPr="009C5C05">
        <w:rPr>
          <w:rFonts w:ascii="Times New Roman" w:hAnsi="Times New Roman" w:cs="Times New Roman"/>
          <w:szCs w:val="22"/>
        </w:rPr>
        <w:t>.</w:t>
      </w:r>
    </w:p>
    <w:p w:rsidR="00826E1A" w:rsidRPr="009C5C05" w:rsidRDefault="009C5C05" w:rsidP="003C50B8">
      <w:pPr>
        <w:pStyle w:val="PargrafodaLista"/>
        <w:numPr>
          <w:ilvl w:val="0"/>
          <w:numId w:val="20"/>
        </w:numPr>
        <w:suppressAutoHyphens/>
        <w:spacing w:after="240"/>
        <w:ind w:left="993" w:hanging="284"/>
        <w:rPr>
          <w:rFonts w:ascii="Times New Roman" w:hAnsi="Times New Roman" w:cs="Times New Roman"/>
          <w:szCs w:val="22"/>
        </w:rPr>
      </w:pPr>
      <w:r w:rsidRPr="009C5C05">
        <w:rPr>
          <w:rFonts w:ascii="Times New Roman" w:hAnsi="Times New Roman" w:cs="Times New Roman"/>
          <w:szCs w:val="22"/>
        </w:rPr>
        <w:t>Proteção Vegetal: Replantio</w:t>
      </w:r>
      <w:r w:rsidR="00E15193">
        <w:rPr>
          <w:rFonts w:ascii="Times New Roman" w:hAnsi="Times New Roman" w:cs="Times New Roman"/>
          <w:szCs w:val="22"/>
        </w:rPr>
        <w:t xml:space="preserve"> </w:t>
      </w:r>
      <w:r w:rsidRPr="009C5C05">
        <w:rPr>
          <w:rFonts w:ascii="Times New Roman" w:hAnsi="Times New Roman" w:cs="Times New Roman"/>
          <w:szCs w:val="22"/>
        </w:rPr>
        <w:t>em torno da barragem.</w:t>
      </w:r>
    </w:p>
    <w:p w:rsidR="006E253F" w:rsidRPr="00331F86" w:rsidRDefault="006E253F" w:rsidP="007E2CBF">
      <w:pPr>
        <w:pStyle w:val="Ttulo1"/>
        <w:spacing w:after="120"/>
        <w:ind w:left="357" w:hanging="357"/>
        <w:rPr>
          <w:rFonts w:ascii="Times New Roman" w:hAnsi="Times New Roman" w:cs="Times New Roman"/>
        </w:rPr>
      </w:pPr>
      <w:bookmarkStart w:id="16" w:name="_Toc520736048"/>
      <w:bookmarkStart w:id="17" w:name="_Toc529286841"/>
      <w:r w:rsidRPr="00331F86">
        <w:rPr>
          <w:rFonts w:ascii="Times New Roman" w:hAnsi="Times New Roman" w:cs="Times New Roman"/>
        </w:rPr>
        <w:t>CONDIÇÕES DE PARTICIPAÇÃO</w:t>
      </w:r>
      <w:bookmarkEnd w:id="16"/>
      <w:bookmarkEnd w:id="17"/>
    </w:p>
    <w:p w:rsidR="008E07D2" w:rsidRPr="00331F86" w:rsidRDefault="008E07D2" w:rsidP="00EB5FFC">
      <w:pPr>
        <w:pStyle w:val="PargrafodaLista"/>
        <w:numPr>
          <w:ilvl w:val="0"/>
          <w:numId w:val="15"/>
        </w:numPr>
        <w:suppressAutoHyphens/>
        <w:spacing w:after="120"/>
        <w:contextualSpacing w:val="0"/>
        <w:rPr>
          <w:rFonts w:ascii="Times New Roman" w:hAnsi="Times New Roman" w:cs="Times New Roman"/>
          <w:vanish/>
          <w:szCs w:val="22"/>
        </w:rPr>
      </w:pPr>
      <w:bookmarkStart w:id="18" w:name="_Ref449450707"/>
    </w:p>
    <w:p w:rsidR="008E07D2" w:rsidRPr="00331F86" w:rsidRDefault="00D52EFE" w:rsidP="00EB5FFC">
      <w:pPr>
        <w:numPr>
          <w:ilvl w:val="1"/>
          <w:numId w:val="15"/>
        </w:numPr>
        <w:suppressAutoHyphens/>
        <w:spacing w:after="120"/>
        <w:ind w:left="574"/>
        <w:rPr>
          <w:rFonts w:ascii="Times New Roman" w:hAnsi="Times New Roman" w:cs="Times New Roman"/>
          <w:szCs w:val="22"/>
        </w:rPr>
      </w:pPr>
      <w:r w:rsidRPr="00331F86">
        <w:rPr>
          <w:rFonts w:ascii="Times New Roman" w:hAnsi="Times New Roman" w:cs="Times New Roman"/>
          <w:szCs w:val="22"/>
        </w:rPr>
        <w:t>Poderão participar da licitação empresas do ramo</w:t>
      </w:r>
      <w:r w:rsidR="00983235" w:rsidRPr="00331F86">
        <w:rPr>
          <w:rFonts w:ascii="Times New Roman" w:hAnsi="Times New Roman" w:cs="Times New Roman"/>
          <w:szCs w:val="22"/>
        </w:rPr>
        <w:t xml:space="preserve"> de engenharia com notória expertise em serviços de  </w:t>
      </w:r>
      <w:r w:rsidR="00284955">
        <w:rPr>
          <w:rFonts w:ascii="Times New Roman" w:hAnsi="Times New Roman" w:cs="Times New Roman"/>
          <w:szCs w:val="22"/>
        </w:rPr>
        <w:t>que envolve movimentação de terra (</w:t>
      </w:r>
      <w:r w:rsidR="00355436">
        <w:rPr>
          <w:rFonts w:ascii="Times New Roman" w:hAnsi="Times New Roman" w:cs="Times New Roman"/>
          <w:szCs w:val="22"/>
        </w:rPr>
        <w:t>Terraplanagem)</w:t>
      </w:r>
      <w:r w:rsidRPr="00331F86">
        <w:rPr>
          <w:rFonts w:ascii="Times New Roman" w:hAnsi="Times New Roman" w:cs="Times New Roman"/>
          <w:szCs w:val="22"/>
        </w:rPr>
        <w:t xml:space="preserve">, </w:t>
      </w:r>
      <w:r w:rsidR="00983235" w:rsidRPr="00331F86">
        <w:rPr>
          <w:rFonts w:ascii="Times New Roman" w:hAnsi="Times New Roman" w:cs="Times New Roman"/>
          <w:szCs w:val="22"/>
        </w:rPr>
        <w:t xml:space="preserve">na forma individual, </w:t>
      </w:r>
      <w:r w:rsidR="00826E1A" w:rsidRPr="00331F86">
        <w:rPr>
          <w:rFonts w:ascii="Times New Roman" w:hAnsi="Times New Roman" w:cs="Times New Roman"/>
          <w:szCs w:val="22"/>
        </w:rPr>
        <w:t>não sendo permitido consórcio de empresas</w:t>
      </w:r>
      <w:r w:rsidR="00983235" w:rsidRPr="00331F86">
        <w:rPr>
          <w:rFonts w:ascii="Times New Roman" w:hAnsi="Times New Roman" w:cs="Times New Roman"/>
          <w:szCs w:val="22"/>
        </w:rPr>
        <w:t xml:space="preserve"> pertinente e compatível com o serviços objeto deste </w:t>
      </w:r>
      <w:r w:rsidR="00A85F5E">
        <w:rPr>
          <w:rFonts w:ascii="Times New Roman" w:hAnsi="Times New Roman" w:cs="Times New Roman"/>
          <w:szCs w:val="22"/>
        </w:rPr>
        <w:t>Projeto Básico</w:t>
      </w:r>
      <w:r w:rsidRPr="00331F86">
        <w:rPr>
          <w:rFonts w:ascii="Times New Roman" w:hAnsi="Times New Roman" w:cs="Times New Roman"/>
          <w:szCs w:val="22"/>
        </w:rPr>
        <w:t xml:space="preserve"> que atendam </w:t>
      </w:r>
      <w:proofErr w:type="spellStart"/>
      <w:r w:rsidRPr="00331F86">
        <w:rPr>
          <w:rFonts w:ascii="Times New Roman" w:hAnsi="Times New Roman" w:cs="Times New Roman"/>
          <w:szCs w:val="22"/>
        </w:rPr>
        <w:t>as</w:t>
      </w:r>
      <w:proofErr w:type="spellEnd"/>
      <w:r w:rsidRPr="00331F86">
        <w:rPr>
          <w:rFonts w:ascii="Times New Roman" w:hAnsi="Times New Roman" w:cs="Times New Roman"/>
          <w:szCs w:val="22"/>
        </w:rPr>
        <w:t xml:space="preserve"> exigências do </w:t>
      </w:r>
      <w:r w:rsidR="00284955">
        <w:rPr>
          <w:rFonts w:ascii="Times New Roman" w:hAnsi="Times New Roman" w:cs="Times New Roman"/>
          <w:szCs w:val="22"/>
        </w:rPr>
        <w:t>PB</w:t>
      </w:r>
      <w:r w:rsidRPr="00331F86">
        <w:rPr>
          <w:rFonts w:ascii="Times New Roman" w:hAnsi="Times New Roman" w:cs="Times New Roman"/>
          <w:szCs w:val="22"/>
        </w:rPr>
        <w:t xml:space="preserve"> e seus anexos.</w:t>
      </w:r>
      <w:bookmarkStart w:id="19" w:name="_Ref441152334"/>
      <w:bookmarkEnd w:id="18"/>
    </w:p>
    <w:p w:rsidR="00C70628" w:rsidRPr="00331F86" w:rsidRDefault="00C70628" w:rsidP="00C70628">
      <w:pPr>
        <w:pStyle w:val="PargrafodaLista"/>
        <w:numPr>
          <w:ilvl w:val="1"/>
          <w:numId w:val="1"/>
        </w:numPr>
        <w:outlineLvl w:val="1"/>
        <w:rPr>
          <w:rFonts w:ascii="Times New Roman" w:hAnsi="Times New Roman" w:cs="Times New Roman"/>
          <w:vanish/>
        </w:rPr>
      </w:pPr>
      <w:bookmarkStart w:id="20" w:name="_Toc520736069"/>
      <w:bookmarkStart w:id="21" w:name="_Toc520736327"/>
      <w:bookmarkStart w:id="22" w:name="_Toc520737087"/>
      <w:bookmarkStart w:id="23" w:name="_Toc520737502"/>
      <w:bookmarkStart w:id="24" w:name="_Toc520803195"/>
      <w:bookmarkStart w:id="25" w:name="_Toc520810205"/>
      <w:bookmarkStart w:id="26" w:name="_Toc520813506"/>
      <w:bookmarkStart w:id="27" w:name="_Toc520816566"/>
      <w:bookmarkStart w:id="28" w:name="_Toc520818832"/>
      <w:bookmarkStart w:id="29" w:name="_Toc529286842"/>
      <w:bookmarkEnd w:id="20"/>
      <w:bookmarkEnd w:id="21"/>
      <w:bookmarkEnd w:id="22"/>
      <w:bookmarkEnd w:id="23"/>
      <w:bookmarkEnd w:id="24"/>
      <w:bookmarkEnd w:id="25"/>
      <w:bookmarkEnd w:id="26"/>
      <w:bookmarkEnd w:id="27"/>
      <w:bookmarkEnd w:id="28"/>
      <w:bookmarkEnd w:id="29"/>
    </w:p>
    <w:p w:rsidR="008E07D2" w:rsidRPr="00131DD4" w:rsidRDefault="0001193D" w:rsidP="00C70628">
      <w:pPr>
        <w:pStyle w:val="Ttulo2"/>
        <w:spacing w:after="120"/>
        <w:ind w:left="573" w:hanging="431"/>
        <w:rPr>
          <w:rFonts w:ascii="Times New Roman" w:hAnsi="Times New Roman" w:cs="Times New Roman"/>
          <w:color w:val="FF0000"/>
          <w:szCs w:val="22"/>
        </w:rPr>
      </w:pPr>
      <w:bookmarkStart w:id="30" w:name="_Toc529286843"/>
      <w:r w:rsidRPr="00131DD4">
        <w:rPr>
          <w:rFonts w:ascii="Times New Roman" w:hAnsi="Times New Roman" w:cs="Times New Roman"/>
          <w:color w:val="FF0000"/>
        </w:rPr>
        <w:t>CONSÓRCIO</w:t>
      </w:r>
      <w:bookmarkEnd w:id="30"/>
    </w:p>
    <w:p w:rsidR="00C70628" w:rsidRPr="006B682A" w:rsidRDefault="00C70628" w:rsidP="00EB5FFC">
      <w:pPr>
        <w:pStyle w:val="PargrafodaLista"/>
        <w:numPr>
          <w:ilvl w:val="1"/>
          <w:numId w:val="15"/>
        </w:numPr>
        <w:suppressAutoHyphens/>
        <w:spacing w:after="120"/>
        <w:contextualSpacing w:val="0"/>
        <w:rPr>
          <w:rFonts w:ascii="Times New Roman" w:hAnsi="Times New Roman" w:cs="Times New Roman"/>
          <w:vanish/>
          <w:color w:val="FF0000"/>
        </w:rPr>
      </w:pPr>
    </w:p>
    <w:p w:rsidR="00357E46" w:rsidRPr="006B682A" w:rsidRDefault="008E07D2" w:rsidP="00ED5FF4">
      <w:pPr>
        <w:numPr>
          <w:ilvl w:val="2"/>
          <w:numId w:val="15"/>
        </w:numPr>
        <w:suppressAutoHyphens/>
        <w:spacing w:after="120"/>
        <w:ind w:hanging="505"/>
        <w:rPr>
          <w:rFonts w:ascii="Times New Roman" w:hAnsi="Times New Roman" w:cs="Times New Roman"/>
          <w:color w:val="FF0000"/>
          <w:szCs w:val="22"/>
        </w:rPr>
      </w:pPr>
      <w:r w:rsidRPr="006B682A">
        <w:rPr>
          <w:rFonts w:ascii="Times New Roman" w:hAnsi="Times New Roman" w:cs="Times New Roman"/>
          <w:color w:val="FF0000"/>
        </w:rPr>
        <w:t>Não s</w:t>
      </w:r>
      <w:r w:rsidR="0001193D" w:rsidRPr="006B682A">
        <w:rPr>
          <w:rFonts w:ascii="Times New Roman" w:hAnsi="Times New Roman" w:cs="Times New Roman"/>
          <w:color w:val="FF0000"/>
        </w:rPr>
        <w:t>erá permitida a participação de pessoas jurídicas organ</w:t>
      </w:r>
      <w:r w:rsidRPr="006B682A">
        <w:rPr>
          <w:rFonts w:ascii="Times New Roman" w:hAnsi="Times New Roman" w:cs="Times New Roman"/>
          <w:color w:val="FF0000"/>
        </w:rPr>
        <w:t>izadas sob a forma de Consórcio</w:t>
      </w:r>
      <w:r w:rsidR="00357E46" w:rsidRPr="006B682A">
        <w:rPr>
          <w:rFonts w:ascii="Times New Roman" w:hAnsi="Times New Roman" w:cs="Times New Roman"/>
          <w:color w:val="FF0000"/>
        </w:rPr>
        <w:t>.</w:t>
      </w:r>
    </w:p>
    <w:p w:rsidR="00A61E80" w:rsidRPr="00331F86" w:rsidRDefault="00A61E80" w:rsidP="00C70628">
      <w:pPr>
        <w:pStyle w:val="Ttulo2"/>
        <w:spacing w:after="120"/>
        <w:ind w:left="573" w:hanging="431"/>
        <w:rPr>
          <w:rFonts w:ascii="Times New Roman" w:hAnsi="Times New Roman" w:cs="Times New Roman"/>
        </w:rPr>
      </w:pPr>
      <w:bookmarkStart w:id="31" w:name="_Ref455652949"/>
      <w:bookmarkStart w:id="32" w:name="_Toc529286844"/>
      <w:r w:rsidRPr="00331F86">
        <w:rPr>
          <w:rFonts w:ascii="Times New Roman" w:hAnsi="Times New Roman" w:cs="Times New Roman"/>
        </w:rPr>
        <w:t>SUBCON</w:t>
      </w:r>
      <w:r w:rsidR="00284955">
        <w:rPr>
          <w:rFonts w:ascii="Times New Roman" w:hAnsi="Times New Roman" w:cs="Times New Roman"/>
        </w:rPr>
        <w:t>TR</w:t>
      </w:r>
      <w:r w:rsidRPr="00331F86">
        <w:rPr>
          <w:rFonts w:ascii="Times New Roman" w:hAnsi="Times New Roman" w:cs="Times New Roman"/>
        </w:rPr>
        <w:t>ATAÇÃO</w:t>
      </w:r>
      <w:bookmarkEnd w:id="19"/>
      <w:bookmarkEnd w:id="31"/>
      <w:bookmarkEnd w:id="32"/>
    </w:p>
    <w:p w:rsidR="00C70628" w:rsidRPr="00331F86" w:rsidRDefault="00C70628" w:rsidP="00EB5FFC">
      <w:pPr>
        <w:pStyle w:val="PargrafodaLista"/>
        <w:numPr>
          <w:ilvl w:val="1"/>
          <w:numId w:val="15"/>
        </w:numPr>
        <w:suppressAutoHyphens/>
        <w:spacing w:after="120"/>
        <w:contextualSpacing w:val="0"/>
        <w:rPr>
          <w:rFonts w:ascii="Times New Roman" w:hAnsi="Times New Roman" w:cs="Times New Roman"/>
          <w:vanish/>
        </w:rPr>
      </w:pPr>
    </w:p>
    <w:p w:rsidR="00927D8F" w:rsidRPr="00331F86" w:rsidRDefault="008B11DD" w:rsidP="00ED5FF4">
      <w:pPr>
        <w:numPr>
          <w:ilvl w:val="2"/>
          <w:numId w:val="15"/>
        </w:numPr>
        <w:suppressAutoHyphens/>
        <w:spacing w:after="120"/>
        <w:ind w:hanging="505"/>
        <w:rPr>
          <w:rFonts w:ascii="Times New Roman" w:hAnsi="Times New Roman" w:cs="Times New Roman"/>
        </w:rPr>
      </w:pPr>
      <w:r w:rsidRPr="00331F86">
        <w:rPr>
          <w:rFonts w:ascii="Times New Roman" w:hAnsi="Times New Roman" w:cs="Times New Roman"/>
        </w:rPr>
        <w:t>Só será permitido a subcon</w:t>
      </w:r>
      <w:r w:rsidR="00284955">
        <w:rPr>
          <w:rFonts w:ascii="Times New Roman" w:hAnsi="Times New Roman" w:cs="Times New Roman"/>
        </w:rPr>
        <w:t>tr</w:t>
      </w:r>
      <w:r w:rsidRPr="00331F86">
        <w:rPr>
          <w:rFonts w:ascii="Times New Roman" w:hAnsi="Times New Roman" w:cs="Times New Roman"/>
        </w:rPr>
        <w:t xml:space="preserve">atação de serviços específicos como o </w:t>
      </w:r>
      <w:r w:rsidR="00284955">
        <w:rPr>
          <w:rFonts w:ascii="Times New Roman" w:hAnsi="Times New Roman" w:cs="Times New Roman"/>
        </w:rPr>
        <w:t xml:space="preserve">Plantio e Replantio de gramíneas </w:t>
      </w:r>
      <w:r w:rsidR="00284955">
        <w:rPr>
          <w:color w:val="222222"/>
          <w:shd w:val="clear" w:color="auto" w:fill="FFFFFF"/>
        </w:rPr>
        <w:t> </w:t>
      </w:r>
      <w:r w:rsidR="00284955" w:rsidRPr="00284955">
        <w:rPr>
          <w:rFonts w:ascii="Times New Roman" w:hAnsi="Times New Roman" w:cs="Times New Roman"/>
        </w:rPr>
        <w:t>herbáceas</w:t>
      </w:r>
      <w:r w:rsidR="00284955">
        <w:rPr>
          <w:rFonts w:ascii="Times New Roman" w:hAnsi="Times New Roman" w:cs="Times New Roman"/>
        </w:rPr>
        <w:t xml:space="preserve"> conforme especificação contida no Projeto Técnico</w:t>
      </w:r>
      <w:r w:rsidRPr="00331F86">
        <w:rPr>
          <w:rFonts w:ascii="Times New Roman" w:hAnsi="Times New Roman" w:cs="Times New Roman"/>
        </w:rPr>
        <w:t xml:space="preserve"> assumindo a con</w:t>
      </w:r>
      <w:r w:rsidR="00284955">
        <w:rPr>
          <w:rFonts w:ascii="Times New Roman" w:hAnsi="Times New Roman" w:cs="Times New Roman"/>
        </w:rPr>
        <w:t>tr</w:t>
      </w:r>
      <w:r w:rsidRPr="00331F86">
        <w:rPr>
          <w:rFonts w:ascii="Times New Roman" w:hAnsi="Times New Roman" w:cs="Times New Roman"/>
        </w:rPr>
        <w:t>atada toda a responsabilidade pela execução e qualidade desses serviços, com anuência prévia da CODEVASF. Não será permitida a subcon</w:t>
      </w:r>
      <w:r w:rsidR="00284955">
        <w:rPr>
          <w:rFonts w:ascii="Times New Roman" w:hAnsi="Times New Roman" w:cs="Times New Roman"/>
        </w:rPr>
        <w:t>tr</w:t>
      </w:r>
      <w:r w:rsidRPr="00331F86">
        <w:rPr>
          <w:rFonts w:ascii="Times New Roman" w:hAnsi="Times New Roman" w:cs="Times New Roman"/>
        </w:rPr>
        <w:t xml:space="preserve">atação total ou </w:t>
      </w:r>
      <w:r w:rsidR="00284955">
        <w:rPr>
          <w:rFonts w:ascii="Times New Roman" w:hAnsi="Times New Roman" w:cs="Times New Roman"/>
        </w:rPr>
        <w:t>de outros</w:t>
      </w:r>
      <w:r w:rsidRPr="00331F86">
        <w:rPr>
          <w:rFonts w:ascii="Times New Roman" w:hAnsi="Times New Roman" w:cs="Times New Roman"/>
        </w:rPr>
        <w:t xml:space="preserve"> serviços objeto deste </w:t>
      </w:r>
      <w:r w:rsidR="00A85F5E">
        <w:rPr>
          <w:rFonts w:ascii="Times New Roman" w:hAnsi="Times New Roman" w:cs="Times New Roman"/>
        </w:rPr>
        <w:t>Projeto Básico</w:t>
      </w:r>
    </w:p>
    <w:p w:rsidR="005B2B2E" w:rsidRPr="00331F86" w:rsidRDefault="005B2B2E" w:rsidP="00ED5FF4">
      <w:pPr>
        <w:pStyle w:val="Ttulo2"/>
        <w:spacing w:after="120"/>
        <w:ind w:left="573" w:hanging="431"/>
        <w:contextualSpacing w:val="0"/>
        <w:rPr>
          <w:rFonts w:ascii="Times New Roman" w:hAnsi="Times New Roman" w:cs="Times New Roman"/>
        </w:rPr>
      </w:pPr>
      <w:bookmarkStart w:id="33" w:name="_Toc529286845"/>
      <w:r w:rsidRPr="00331F86">
        <w:rPr>
          <w:rFonts w:ascii="Times New Roman" w:hAnsi="Times New Roman" w:cs="Times New Roman"/>
        </w:rPr>
        <w:t>VISITA AO LOCAL DAS OBRAS</w:t>
      </w:r>
      <w:bookmarkEnd w:id="33"/>
    </w:p>
    <w:p w:rsidR="00C70628" w:rsidRPr="00331F86" w:rsidRDefault="00C70628" w:rsidP="00EB5FFC">
      <w:pPr>
        <w:pStyle w:val="PargrafodaLista"/>
        <w:numPr>
          <w:ilvl w:val="1"/>
          <w:numId w:val="15"/>
        </w:numPr>
        <w:suppressAutoHyphens/>
        <w:spacing w:after="120"/>
        <w:contextualSpacing w:val="0"/>
        <w:rPr>
          <w:rFonts w:ascii="Times New Roman" w:hAnsi="Times New Roman" w:cs="Times New Roman"/>
          <w:vanish/>
        </w:rPr>
      </w:pPr>
    </w:p>
    <w:p w:rsidR="005B2B2E" w:rsidRPr="00331F86" w:rsidRDefault="005B2B2E" w:rsidP="00EB5FFC">
      <w:pPr>
        <w:numPr>
          <w:ilvl w:val="2"/>
          <w:numId w:val="15"/>
        </w:numPr>
        <w:suppressAutoHyphens/>
        <w:spacing w:after="120"/>
        <w:rPr>
          <w:rFonts w:ascii="Times New Roman" w:hAnsi="Times New Roman" w:cs="Times New Roman"/>
          <w:szCs w:val="20"/>
        </w:rPr>
      </w:pPr>
      <w:r w:rsidRPr="00331F86">
        <w:rPr>
          <w:rFonts w:ascii="Times New Roman" w:hAnsi="Times New Roman" w:cs="Times New Roman"/>
        </w:rPr>
        <w:t xml:space="preserve">A visita aos locais de prestação dos serviços </w:t>
      </w:r>
      <w:r w:rsidR="00833B53" w:rsidRPr="00331F86">
        <w:rPr>
          <w:rFonts w:ascii="Times New Roman" w:hAnsi="Times New Roman" w:cs="Times New Roman"/>
        </w:rPr>
        <w:t xml:space="preserve">NÃO </w:t>
      </w:r>
      <w:r w:rsidR="004E4D90" w:rsidRPr="00331F86">
        <w:rPr>
          <w:rFonts w:ascii="Times New Roman" w:hAnsi="Times New Roman" w:cs="Times New Roman"/>
        </w:rPr>
        <w:t>será obrigatória</w:t>
      </w:r>
      <w:r w:rsidRPr="00331F86">
        <w:rPr>
          <w:rFonts w:ascii="Times New Roman" w:hAnsi="Times New Roman" w:cs="Times New Roman"/>
        </w:rPr>
        <w:t xml:space="preserve">, </w:t>
      </w:r>
      <w:r w:rsidR="007D383A" w:rsidRPr="00331F86">
        <w:rPr>
          <w:rFonts w:ascii="Times New Roman" w:hAnsi="Times New Roman" w:cs="Times New Roman"/>
        </w:rPr>
        <w:t>porém, recomenda-se aos</w:t>
      </w:r>
      <w:r w:rsidRPr="00331F86">
        <w:rPr>
          <w:rFonts w:ascii="Times New Roman" w:hAnsi="Times New Roman" w:cs="Times New Roman"/>
        </w:rPr>
        <w:t xml:space="preserve"> licitantes que seja realizada a visita aos locais onde serão executados os serviços e suas circunvizinhanças, por intermédio de pelo menos um </w:t>
      </w:r>
      <w:r w:rsidR="007D383A" w:rsidRPr="00331F86">
        <w:rPr>
          <w:rFonts w:ascii="Times New Roman" w:hAnsi="Times New Roman" w:cs="Times New Roman"/>
        </w:rPr>
        <w:t>engenheiro civil, indicado pelo</w:t>
      </w:r>
      <w:r w:rsidRPr="00331F86">
        <w:rPr>
          <w:rFonts w:ascii="Times New Roman" w:hAnsi="Times New Roman" w:cs="Times New Roman"/>
        </w:rPr>
        <w:t xml:space="preserve"> licitante, ou de </w:t>
      </w:r>
      <w:r w:rsidRPr="00331F86">
        <w:rPr>
          <w:rFonts w:ascii="Times New Roman" w:hAnsi="Times New Roman" w:cs="Times New Roman"/>
        </w:rPr>
        <w:lastRenderedPageBreak/>
        <w:t xml:space="preserve">seu representante legal ou responsável técnico, para tomar pleno conhecimento das condições e peculiaridades inerentes à natureza dos </w:t>
      </w:r>
      <w:r w:rsidR="00284955">
        <w:rPr>
          <w:rFonts w:ascii="Times New Roman" w:hAnsi="Times New Roman" w:cs="Times New Roman"/>
        </w:rPr>
        <w:t>tr</w:t>
      </w:r>
      <w:r w:rsidRPr="00331F86">
        <w:rPr>
          <w:rFonts w:ascii="Times New Roman" w:hAnsi="Times New Roman" w:cs="Times New Roman"/>
        </w:rPr>
        <w:t>abalhos a serem executados, avaliando os problemas futuros de modo que os custos propostos cubram quaisquer dificuldades decorrentes de sua execução, e obter, sob sua exclusiva responsabilidade, todas as informações que possam ser necessárias para a elaboração da proposta e execução do con</w:t>
      </w:r>
      <w:r w:rsidR="00284955">
        <w:rPr>
          <w:rFonts w:ascii="Times New Roman" w:hAnsi="Times New Roman" w:cs="Times New Roman"/>
        </w:rPr>
        <w:t>tra</w:t>
      </w:r>
      <w:r w:rsidRPr="00331F86">
        <w:rPr>
          <w:rFonts w:ascii="Times New Roman" w:hAnsi="Times New Roman" w:cs="Times New Roman"/>
        </w:rPr>
        <w:t>to.</w:t>
      </w:r>
    </w:p>
    <w:p w:rsidR="008B11DD" w:rsidRPr="00331F86" w:rsidRDefault="005B2B2E" w:rsidP="00EB5FFC">
      <w:pPr>
        <w:numPr>
          <w:ilvl w:val="2"/>
          <w:numId w:val="15"/>
        </w:numPr>
        <w:suppressAutoHyphens/>
        <w:spacing w:after="120"/>
        <w:ind w:left="993" w:hanging="567"/>
        <w:rPr>
          <w:rFonts w:ascii="Times New Roman" w:hAnsi="Times New Roman" w:cs="Times New Roman"/>
        </w:rPr>
      </w:pPr>
      <w:r w:rsidRPr="00331F86">
        <w:rPr>
          <w:rFonts w:ascii="Times New Roman" w:hAnsi="Times New Roman" w:cs="Times New Roman"/>
        </w:rPr>
        <w:t xml:space="preserve">É de inteira </w:t>
      </w:r>
      <w:r w:rsidR="007D383A" w:rsidRPr="00331F86">
        <w:rPr>
          <w:rFonts w:ascii="Times New Roman" w:hAnsi="Times New Roman" w:cs="Times New Roman"/>
        </w:rPr>
        <w:t>responsabilidade d</w:t>
      </w:r>
      <w:r w:rsidR="00B2546D" w:rsidRPr="00331F86">
        <w:rPr>
          <w:rFonts w:ascii="Times New Roman" w:hAnsi="Times New Roman" w:cs="Times New Roman"/>
        </w:rPr>
        <w:t>o</w:t>
      </w:r>
      <w:r w:rsidR="00C36117" w:rsidRPr="00331F86">
        <w:rPr>
          <w:rFonts w:ascii="Times New Roman" w:hAnsi="Times New Roman" w:cs="Times New Roman"/>
        </w:rPr>
        <w:t xml:space="preserve"> licitante </w:t>
      </w:r>
      <w:r w:rsidRPr="00331F86">
        <w:rPr>
          <w:rFonts w:ascii="Times New Roman" w:hAnsi="Times New Roman" w:cs="Times New Roman"/>
        </w:rPr>
        <w:t xml:space="preserve">a verificação "in loco" das dificuldades e dimensionamento dos dados necessários à apresentação da Proposta. A não verificação dessas dificuldades não poderá ser avocada no desenrolar dos </w:t>
      </w:r>
      <w:r w:rsidR="00284955">
        <w:rPr>
          <w:rFonts w:ascii="Times New Roman" w:hAnsi="Times New Roman" w:cs="Times New Roman"/>
        </w:rPr>
        <w:t>tr</w:t>
      </w:r>
      <w:r w:rsidRPr="00331F86">
        <w:rPr>
          <w:rFonts w:ascii="Times New Roman" w:hAnsi="Times New Roman" w:cs="Times New Roman"/>
        </w:rPr>
        <w:t>abalhos como fonte de alteração dos termos con</w:t>
      </w:r>
      <w:r w:rsidR="00284955">
        <w:rPr>
          <w:rFonts w:ascii="Times New Roman" w:hAnsi="Times New Roman" w:cs="Times New Roman"/>
        </w:rPr>
        <w:t>tr</w:t>
      </w:r>
      <w:r w:rsidRPr="00331F86">
        <w:rPr>
          <w:rFonts w:ascii="Times New Roman" w:hAnsi="Times New Roman" w:cs="Times New Roman"/>
        </w:rPr>
        <w:t>atuais estabelecidos.</w:t>
      </w:r>
    </w:p>
    <w:p w:rsidR="005B2B2E" w:rsidRPr="00331F86" w:rsidRDefault="005B2B2E" w:rsidP="00EB5FFC">
      <w:pPr>
        <w:numPr>
          <w:ilvl w:val="2"/>
          <w:numId w:val="15"/>
        </w:numPr>
        <w:suppressAutoHyphens/>
        <w:spacing w:after="120"/>
        <w:ind w:left="993" w:hanging="567"/>
        <w:rPr>
          <w:rFonts w:ascii="Times New Roman" w:hAnsi="Times New Roman" w:cs="Times New Roman"/>
        </w:rPr>
      </w:pPr>
      <w:r w:rsidRPr="00331F86">
        <w:rPr>
          <w:rFonts w:ascii="Times New Roman" w:hAnsi="Times New Roman" w:cs="Times New Roman"/>
        </w:rPr>
        <w:t>Os custos de visita aos locais das obras</w:t>
      </w:r>
      <w:r w:rsidR="00FB0888" w:rsidRPr="00331F86">
        <w:rPr>
          <w:rFonts w:ascii="Times New Roman" w:hAnsi="Times New Roman" w:cs="Times New Roman"/>
        </w:rPr>
        <w:t xml:space="preserve"> e </w:t>
      </w:r>
      <w:r w:rsidRPr="00331F86">
        <w:rPr>
          <w:rFonts w:ascii="Times New Roman" w:hAnsi="Times New Roman" w:cs="Times New Roman"/>
        </w:rPr>
        <w:t>serviços</w:t>
      </w:r>
      <w:r w:rsidR="00FB0888" w:rsidRPr="00331F86">
        <w:rPr>
          <w:rFonts w:ascii="Times New Roman" w:hAnsi="Times New Roman" w:cs="Times New Roman"/>
        </w:rPr>
        <w:t xml:space="preserve"> de engenharia</w:t>
      </w:r>
      <w:r w:rsidR="007D383A" w:rsidRPr="00331F86">
        <w:rPr>
          <w:rFonts w:ascii="Times New Roman" w:hAnsi="Times New Roman" w:cs="Times New Roman"/>
        </w:rPr>
        <w:t xml:space="preserve"> correrão por exclusiva conta do</w:t>
      </w:r>
      <w:r w:rsidRPr="00331F86">
        <w:rPr>
          <w:rFonts w:ascii="Times New Roman" w:hAnsi="Times New Roman" w:cs="Times New Roman"/>
        </w:rPr>
        <w:t xml:space="preserve"> licitante.</w:t>
      </w:r>
    </w:p>
    <w:p w:rsidR="00611D5E" w:rsidRPr="00331F86" w:rsidRDefault="005B2B2E" w:rsidP="00EB5FFC">
      <w:pPr>
        <w:numPr>
          <w:ilvl w:val="2"/>
          <w:numId w:val="15"/>
        </w:numPr>
        <w:suppressAutoHyphens/>
        <w:spacing w:after="120"/>
        <w:ind w:left="993" w:hanging="567"/>
        <w:rPr>
          <w:rFonts w:ascii="Times New Roman" w:hAnsi="Times New Roman" w:cs="Times New Roman"/>
        </w:rPr>
      </w:pPr>
      <w:r w:rsidRPr="00331F86">
        <w:rPr>
          <w:rFonts w:ascii="Times New Roman" w:hAnsi="Times New Roman" w:cs="Times New Roman"/>
        </w:rPr>
        <w:t>Em caso de dúvidas sobre a visita ao local onde serão executadas as obras</w:t>
      </w:r>
      <w:r w:rsidR="00FB0888" w:rsidRPr="00331F86">
        <w:rPr>
          <w:rFonts w:ascii="Times New Roman" w:hAnsi="Times New Roman" w:cs="Times New Roman"/>
        </w:rPr>
        <w:t xml:space="preserve"> e ser</w:t>
      </w:r>
      <w:r w:rsidRPr="00331F86">
        <w:rPr>
          <w:rFonts w:ascii="Times New Roman" w:hAnsi="Times New Roman" w:cs="Times New Roman"/>
        </w:rPr>
        <w:t xml:space="preserve">viços </w:t>
      </w:r>
      <w:r w:rsidR="00FB0888" w:rsidRPr="00331F86">
        <w:rPr>
          <w:rFonts w:ascii="Times New Roman" w:hAnsi="Times New Roman" w:cs="Times New Roman"/>
        </w:rPr>
        <w:t xml:space="preserve">de engenharia, </w:t>
      </w:r>
      <w:r w:rsidR="007D383A" w:rsidRPr="00331F86">
        <w:rPr>
          <w:rFonts w:ascii="Times New Roman" w:hAnsi="Times New Roman" w:cs="Times New Roman"/>
        </w:rPr>
        <w:t>o</w:t>
      </w:r>
      <w:r w:rsidRPr="00331F86">
        <w:rPr>
          <w:rFonts w:ascii="Times New Roman" w:hAnsi="Times New Roman" w:cs="Times New Roman"/>
        </w:rPr>
        <w:t xml:space="preserve">s licitantes deverão contatar com a </w:t>
      </w:r>
      <w:r w:rsidR="008B11DD" w:rsidRPr="00331F86">
        <w:rPr>
          <w:rFonts w:ascii="Times New Roman" w:hAnsi="Times New Roman" w:cs="Times New Roman"/>
        </w:rPr>
        <w:t xml:space="preserve">8ª </w:t>
      </w:r>
      <w:r w:rsidRPr="00331F86">
        <w:rPr>
          <w:rFonts w:ascii="Times New Roman" w:hAnsi="Times New Roman" w:cs="Times New Roman"/>
        </w:rPr>
        <w:t xml:space="preserve">Gerência Regional de </w:t>
      </w:r>
      <w:r w:rsidR="008B11DD" w:rsidRPr="00331F86">
        <w:rPr>
          <w:rFonts w:ascii="Times New Roman" w:hAnsi="Times New Roman" w:cs="Times New Roman"/>
        </w:rPr>
        <w:t>Infraes</w:t>
      </w:r>
      <w:r w:rsidR="00284955">
        <w:rPr>
          <w:rFonts w:ascii="Times New Roman" w:hAnsi="Times New Roman" w:cs="Times New Roman"/>
        </w:rPr>
        <w:t>tr</w:t>
      </w:r>
      <w:r w:rsidR="008B11DD" w:rsidRPr="00331F86">
        <w:rPr>
          <w:rFonts w:ascii="Times New Roman" w:hAnsi="Times New Roman" w:cs="Times New Roman"/>
        </w:rPr>
        <w:t>utura- 8ª GRD</w:t>
      </w:r>
      <w:r w:rsidRPr="00331F86">
        <w:rPr>
          <w:rFonts w:ascii="Times New Roman" w:hAnsi="Times New Roman" w:cs="Times New Roman"/>
        </w:rPr>
        <w:t xml:space="preserve"> da </w:t>
      </w:r>
      <w:proofErr w:type="spellStart"/>
      <w:r w:rsidR="00CF5060" w:rsidRPr="00331F86">
        <w:rPr>
          <w:rFonts w:ascii="Times New Roman" w:hAnsi="Times New Roman" w:cs="Times New Roman"/>
        </w:rPr>
        <w:t>Codevasf</w:t>
      </w:r>
      <w:proofErr w:type="spellEnd"/>
      <w:r w:rsidRPr="00331F86">
        <w:rPr>
          <w:rFonts w:ascii="Times New Roman" w:hAnsi="Times New Roman" w:cs="Times New Roman"/>
        </w:rPr>
        <w:t xml:space="preserve">, em </w:t>
      </w:r>
      <w:r w:rsidR="008B11DD" w:rsidRPr="00331F86">
        <w:rPr>
          <w:rFonts w:ascii="Times New Roman" w:hAnsi="Times New Roman" w:cs="Times New Roman"/>
        </w:rPr>
        <w:t>São Luís, no estado do Maranhão</w:t>
      </w:r>
      <w:r w:rsidR="00611D5E" w:rsidRPr="00331F86">
        <w:rPr>
          <w:rFonts w:ascii="Times New Roman" w:hAnsi="Times New Roman" w:cs="Times New Roman"/>
        </w:rPr>
        <w:t xml:space="preserve">, </w:t>
      </w:r>
      <w:r w:rsidRPr="00331F86">
        <w:rPr>
          <w:rFonts w:ascii="Times New Roman" w:hAnsi="Times New Roman" w:cs="Times New Roman"/>
        </w:rPr>
        <w:t>nos telefones: (</w:t>
      </w:r>
      <w:r w:rsidR="008B11DD" w:rsidRPr="00331F86">
        <w:rPr>
          <w:rFonts w:ascii="Times New Roman" w:hAnsi="Times New Roman" w:cs="Times New Roman"/>
        </w:rPr>
        <w:t>98</w:t>
      </w:r>
      <w:r w:rsidRPr="00331F86">
        <w:rPr>
          <w:rFonts w:ascii="Times New Roman" w:hAnsi="Times New Roman" w:cs="Times New Roman"/>
        </w:rPr>
        <w:t>)</w:t>
      </w:r>
      <w:r w:rsidR="008B11DD" w:rsidRPr="00331F86">
        <w:rPr>
          <w:rFonts w:ascii="Times New Roman" w:hAnsi="Times New Roman" w:cs="Times New Roman"/>
        </w:rPr>
        <w:t>3198</w:t>
      </w:r>
      <w:r w:rsidRPr="00331F86">
        <w:rPr>
          <w:rFonts w:ascii="Times New Roman" w:hAnsi="Times New Roman" w:cs="Times New Roman"/>
        </w:rPr>
        <w:t>-</w:t>
      </w:r>
      <w:r w:rsidR="008B11DD" w:rsidRPr="00331F86">
        <w:rPr>
          <w:rFonts w:ascii="Times New Roman" w:hAnsi="Times New Roman" w:cs="Times New Roman"/>
        </w:rPr>
        <w:t>1323</w:t>
      </w:r>
      <w:r w:rsidRPr="00331F86">
        <w:rPr>
          <w:rFonts w:ascii="Times New Roman" w:hAnsi="Times New Roman" w:cs="Times New Roman"/>
        </w:rPr>
        <w:t>.</w:t>
      </w:r>
    </w:p>
    <w:p w:rsidR="005B2B2E" w:rsidRPr="00331F86" w:rsidRDefault="005B2B2E" w:rsidP="00EB5FFC">
      <w:pPr>
        <w:numPr>
          <w:ilvl w:val="2"/>
          <w:numId w:val="15"/>
        </w:numPr>
        <w:suppressAutoHyphens/>
        <w:spacing w:after="100" w:afterAutospacing="1"/>
        <w:ind w:left="992" w:hanging="567"/>
        <w:rPr>
          <w:rFonts w:ascii="Times New Roman" w:hAnsi="Times New Roman" w:cs="Times New Roman"/>
        </w:rPr>
      </w:pPr>
      <w:bookmarkStart w:id="34" w:name="_Ref441155895"/>
      <w:r w:rsidRPr="00331F86">
        <w:rPr>
          <w:rFonts w:ascii="Times New Roman" w:hAnsi="Times New Roman" w:cs="Times New Roman"/>
        </w:rPr>
        <w:t>A declaração de que conhec</w:t>
      </w:r>
      <w:r w:rsidR="00462ACF" w:rsidRPr="00331F86">
        <w:rPr>
          <w:rFonts w:ascii="Times New Roman" w:hAnsi="Times New Roman" w:cs="Times New Roman"/>
        </w:rPr>
        <w:t xml:space="preserve">e o local onde serão executadas </w:t>
      </w:r>
      <w:r w:rsidR="00215784" w:rsidRPr="00331F86">
        <w:rPr>
          <w:rFonts w:ascii="Times New Roman" w:hAnsi="Times New Roman" w:cs="Times New Roman"/>
        </w:rPr>
        <w:t>as obras/</w:t>
      </w:r>
      <w:r w:rsidRPr="00331F86">
        <w:rPr>
          <w:rFonts w:ascii="Times New Roman" w:hAnsi="Times New Roman" w:cs="Times New Roman"/>
        </w:rPr>
        <w:t xml:space="preserve">serviços e suas circunvizinhanças será obrigatoriamente emitida pela empresa licitante (Modelo de Declaração – </w:t>
      </w:r>
      <w:r w:rsidR="00462ACF" w:rsidRPr="00331F86">
        <w:rPr>
          <w:rFonts w:ascii="Times New Roman" w:hAnsi="Times New Roman" w:cs="Times New Roman"/>
          <w:b/>
        </w:rPr>
        <w:t>Anexo II</w:t>
      </w:r>
      <w:r w:rsidRPr="00331F86">
        <w:rPr>
          <w:rFonts w:ascii="Times New Roman" w:hAnsi="Times New Roman" w:cs="Times New Roman"/>
        </w:rPr>
        <w:t>), a</w:t>
      </w:r>
      <w:r w:rsidR="00284955">
        <w:rPr>
          <w:rFonts w:ascii="Times New Roman" w:hAnsi="Times New Roman" w:cs="Times New Roman"/>
        </w:rPr>
        <w:t>tr</w:t>
      </w:r>
      <w:r w:rsidRPr="00331F86">
        <w:rPr>
          <w:rFonts w:ascii="Times New Roman" w:hAnsi="Times New Roman" w:cs="Times New Roman"/>
        </w:rPr>
        <w:t>avés dos seus prepostos</w:t>
      </w:r>
      <w:r w:rsidR="00E830C7" w:rsidRPr="00331F86">
        <w:rPr>
          <w:rFonts w:ascii="Times New Roman" w:hAnsi="Times New Roman" w:cs="Times New Roman"/>
        </w:rPr>
        <w:t>.</w:t>
      </w:r>
      <w:bookmarkEnd w:id="34"/>
    </w:p>
    <w:p w:rsidR="00E5560C" w:rsidRPr="00331F86" w:rsidRDefault="00E5560C" w:rsidP="000A7A67">
      <w:pPr>
        <w:pStyle w:val="Ttulo1"/>
        <w:spacing w:after="120"/>
        <w:ind w:left="357" w:hanging="357"/>
        <w:rPr>
          <w:rFonts w:ascii="Times New Roman" w:hAnsi="Times New Roman" w:cs="Times New Roman"/>
        </w:rPr>
      </w:pPr>
      <w:bookmarkStart w:id="35" w:name="_Toc520736049"/>
      <w:bookmarkStart w:id="36" w:name="_Toc529286846"/>
      <w:r w:rsidRPr="00331F86">
        <w:rPr>
          <w:rFonts w:ascii="Times New Roman" w:hAnsi="Times New Roman" w:cs="Times New Roman"/>
        </w:rPr>
        <w:t>PROPOSTA</w:t>
      </w:r>
      <w:bookmarkEnd w:id="35"/>
      <w:bookmarkEnd w:id="36"/>
      <w:r w:rsidRPr="00331F86">
        <w:rPr>
          <w:rFonts w:ascii="Times New Roman" w:hAnsi="Times New Roman" w:cs="Times New Roman"/>
        </w:rPr>
        <w:t xml:space="preserve"> </w:t>
      </w:r>
    </w:p>
    <w:p w:rsidR="008B11DD" w:rsidRPr="00331F86" w:rsidRDefault="008B11DD" w:rsidP="00EB5FFC">
      <w:pPr>
        <w:pStyle w:val="PargrafodaLista"/>
        <w:numPr>
          <w:ilvl w:val="0"/>
          <w:numId w:val="15"/>
        </w:numPr>
        <w:suppressAutoHyphens/>
        <w:spacing w:after="120"/>
        <w:contextualSpacing w:val="0"/>
        <w:rPr>
          <w:rFonts w:ascii="Times New Roman" w:hAnsi="Times New Roman" w:cs="Times New Roman"/>
          <w:vanish/>
        </w:rPr>
      </w:pPr>
    </w:p>
    <w:p w:rsidR="008B11DD" w:rsidRPr="00331F86" w:rsidRDefault="00E5560C" w:rsidP="00EB5FFC">
      <w:pPr>
        <w:numPr>
          <w:ilvl w:val="1"/>
          <w:numId w:val="15"/>
        </w:numPr>
        <w:suppressAutoHyphens/>
        <w:spacing w:after="120"/>
        <w:ind w:left="574"/>
        <w:rPr>
          <w:rFonts w:ascii="Times New Roman" w:hAnsi="Times New Roman" w:cs="Times New Roman"/>
        </w:rPr>
      </w:pPr>
      <w:r w:rsidRPr="00331F86">
        <w:rPr>
          <w:rFonts w:ascii="Times New Roman" w:hAnsi="Times New Roman" w:cs="Times New Roman"/>
        </w:rPr>
        <w:t xml:space="preserve">A Proposta </w:t>
      </w:r>
      <w:r w:rsidR="005F198B" w:rsidRPr="00331F86">
        <w:rPr>
          <w:rFonts w:ascii="Times New Roman" w:hAnsi="Times New Roman" w:cs="Times New Roman"/>
        </w:rPr>
        <w:t>de Preço</w:t>
      </w:r>
      <w:r w:rsidRPr="00331F86">
        <w:rPr>
          <w:rFonts w:ascii="Times New Roman" w:hAnsi="Times New Roman" w:cs="Times New Roman"/>
        </w:rPr>
        <w:t xml:space="preserve">, deverá ser firme e precisa, limitada rigorosamente ao objeto desta licitação, e não poderá conter condições ou alternativas não previstas neste </w:t>
      </w:r>
      <w:r w:rsidR="00284955">
        <w:rPr>
          <w:rFonts w:ascii="Times New Roman" w:hAnsi="Times New Roman" w:cs="Times New Roman"/>
        </w:rPr>
        <w:t>TR</w:t>
      </w:r>
      <w:r w:rsidRPr="00331F86">
        <w:rPr>
          <w:rFonts w:ascii="Times New Roman" w:hAnsi="Times New Roman" w:cs="Times New Roman"/>
        </w:rPr>
        <w:t xml:space="preserve"> e seus </w:t>
      </w:r>
      <w:r w:rsidR="00525FD5" w:rsidRPr="00331F86">
        <w:rPr>
          <w:rFonts w:ascii="Times New Roman" w:hAnsi="Times New Roman" w:cs="Times New Roman"/>
        </w:rPr>
        <w:t>a</w:t>
      </w:r>
      <w:r w:rsidRPr="00331F86">
        <w:rPr>
          <w:rFonts w:ascii="Times New Roman" w:hAnsi="Times New Roman" w:cs="Times New Roman"/>
        </w:rPr>
        <w:t>nexos constitutivos.</w:t>
      </w:r>
    </w:p>
    <w:p w:rsidR="00E5560C" w:rsidRPr="00331F86" w:rsidRDefault="00E5560C" w:rsidP="00EB5FFC">
      <w:pPr>
        <w:numPr>
          <w:ilvl w:val="1"/>
          <w:numId w:val="15"/>
        </w:numPr>
        <w:suppressAutoHyphens/>
        <w:spacing w:after="120"/>
        <w:ind w:left="574"/>
        <w:rPr>
          <w:rFonts w:ascii="Times New Roman" w:hAnsi="Times New Roman" w:cs="Times New Roman"/>
        </w:rPr>
      </w:pPr>
      <w:r w:rsidRPr="00331F86">
        <w:rPr>
          <w:rFonts w:ascii="Times New Roman" w:hAnsi="Times New Roman" w:cs="Times New Roman"/>
        </w:rPr>
        <w:t>A Proposta constitui-se dos seguintes documentos:</w:t>
      </w:r>
    </w:p>
    <w:p w:rsidR="00D94A95" w:rsidRPr="00331F86" w:rsidRDefault="00060CEB" w:rsidP="007F32B9">
      <w:pPr>
        <w:pStyle w:val="PargrafodaLista"/>
        <w:numPr>
          <w:ilvl w:val="0"/>
          <w:numId w:val="21"/>
        </w:numPr>
        <w:ind w:left="993" w:hanging="284"/>
        <w:rPr>
          <w:rFonts w:ascii="Times New Roman" w:hAnsi="Times New Roman" w:cs="Times New Roman"/>
        </w:rPr>
      </w:pPr>
      <w:r w:rsidRPr="00331F86">
        <w:rPr>
          <w:rFonts w:ascii="Times New Roman" w:hAnsi="Times New Roman" w:cs="Times New Roman"/>
        </w:rPr>
        <w:t>Planilha d</w:t>
      </w:r>
      <w:r w:rsidR="00732F48" w:rsidRPr="00331F86">
        <w:rPr>
          <w:rFonts w:ascii="Times New Roman" w:hAnsi="Times New Roman" w:cs="Times New Roman"/>
        </w:rPr>
        <w:t>e Custos do Valor da Proposta d</w:t>
      </w:r>
      <w:r w:rsidR="00787A1C" w:rsidRPr="00331F86">
        <w:rPr>
          <w:rFonts w:ascii="Times New Roman" w:hAnsi="Times New Roman" w:cs="Times New Roman"/>
        </w:rPr>
        <w:t>o</w:t>
      </w:r>
      <w:r w:rsidR="00C36117" w:rsidRPr="00331F86">
        <w:rPr>
          <w:rFonts w:ascii="Times New Roman" w:hAnsi="Times New Roman" w:cs="Times New Roman"/>
        </w:rPr>
        <w:t xml:space="preserve"> licitante </w:t>
      </w:r>
      <w:r w:rsidR="00D94A95" w:rsidRPr="00331F86">
        <w:rPr>
          <w:rFonts w:ascii="Times New Roman" w:hAnsi="Times New Roman" w:cs="Times New Roman"/>
        </w:rPr>
        <w:t xml:space="preserve">com todos os seus itens, devidamente preenchida, com clareza e sem rasuras, conforme a </w:t>
      </w:r>
      <w:r w:rsidRPr="00331F86">
        <w:rPr>
          <w:rFonts w:ascii="Times New Roman" w:hAnsi="Times New Roman" w:cs="Times New Roman"/>
        </w:rPr>
        <w:t>Planilha de Custos do Valor do Orçamento de Referência</w:t>
      </w:r>
      <w:r w:rsidR="00786CC9" w:rsidRPr="00331F86">
        <w:rPr>
          <w:rFonts w:ascii="Times New Roman" w:hAnsi="Times New Roman" w:cs="Times New Roman"/>
        </w:rPr>
        <w:t xml:space="preserve"> </w:t>
      </w:r>
      <w:r w:rsidR="00A507F2" w:rsidRPr="00331F86">
        <w:rPr>
          <w:rFonts w:ascii="Times New Roman" w:hAnsi="Times New Roman" w:cs="Times New Roman"/>
        </w:rPr>
        <w:t>–</w:t>
      </w:r>
      <w:r w:rsidR="008E5E02" w:rsidRPr="00331F86">
        <w:rPr>
          <w:rFonts w:ascii="Times New Roman" w:hAnsi="Times New Roman" w:cs="Times New Roman"/>
        </w:rPr>
        <w:t xml:space="preserve"> </w:t>
      </w:r>
      <w:r w:rsidR="00C14102">
        <w:rPr>
          <w:rFonts w:ascii="Times New Roman" w:hAnsi="Times New Roman" w:cs="Times New Roman"/>
          <w:b/>
        </w:rPr>
        <w:t xml:space="preserve">Anexo </w:t>
      </w:r>
      <w:r w:rsidR="00462ACF" w:rsidRPr="00331F86">
        <w:rPr>
          <w:rFonts w:ascii="Times New Roman" w:hAnsi="Times New Roman" w:cs="Times New Roman"/>
          <w:b/>
        </w:rPr>
        <w:t>II</w:t>
      </w:r>
      <w:r w:rsidR="00C14102">
        <w:rPr>
          <w:rFonts w:ascii="Times New Roman" w:hAnsi="Times New Roman" w:cs="Times New Roman"/>
          <w:b/>
        </w:rPr>
        <w:t>I</w:t>
      </w:r>
      <w:r w:rsidR="00A507F2" w:rsidRPr="00331F86">
        <w:rPr>
          <w:rFonts w:ascii="Times New Roman" w:hAnsi="Times New Roman" w:cs="Times New Roman"/>
        </w:rPr>
        <w:t xml:space="preserve">, </w:t>
      </w:r>
      <w:r w:rsidR="00D94A95" w:rsidRPr="00331F86">
        <w:rPr>
          <w:rFonts w:ascii="Times New Roman" w:hAnsi="Times New Roman" w:cs="Times New Roman"/>
        </w:rPr>
        <w:t xml:space="preserve">que é parte integrante deste </w:t>
      </w:r>
      <w:r w:rsidR="00A85F5E">
        <w:rPr>
          <w:rFonts w:ascii="Times New Roman" w:hAnsi="Times New Roman" w:cs="Times New Roman"/>
        </w:rPr>
        <w:t>Projeto Básico</w:t>
      </w:r>
      <w:r w:rsidR="00D94A95" w:rsidRPr="00331F86">
        <w:rPr>
          <w:rFonts w:ascii="Times New Roman" w:hAnsi="Times New Roman" w:cs="Times New Roman"/>
        </w:rPr>
        <w:t>.</w:t>
      </w:r>
    </w:p>
    <w:p w:rsidR="009428EE" w:rsidRPr="00331F86" w:rsidRDefault="009428EE" w:rsidP="007F32B9">
      <w:pPr>
        <w:pStyle w:val="PargrafodaLista"/>
        <w:numPr>
          <w:ilvl w:val="0"/>
          <w:numId w:val="21"/>
        </w:numPr>
        <w:ind w:left="993" w:hanging="284"/>
        <w:rPr>
          <w:rFonts w:ascii="Times New Roman" w:hAnsi="Times New Roman" w:cs="Times New Roman"/>
        </w:rPr>
      </w:pPr>
      <w:r w:rsidRPr="00331F86">
        <w:rPr>
          <w:rFonts w:ascii="Times New Roman" w:hAnsi="Times New Roman" w:cs="Times New Roman"/>
        </w:rPr>
        <w:t>Encargos Socias</w:t>
      </w:r>
    </w:p>
    <w:p w:rsidR="000A296A" w:rsidRPr="00331F86" w:rsidRDefault="009428EE" w:rsidP="007F32B9">
      <w:pPr>
        <w:pStyle w:val="PargrafodaLista"/>
        <w:numPr>
          <w:ilvl w:val="0"/>
          <w:numId w:val="21"/>
        </w:numPr>
        <w:spacing w:after="120"/>
        <w:ind w:left="993" w:hanging="284"/>
        <w:rPr>
          <w:rFonts w:ascii="Times New Roman" w:hAnsi="Times New Roman" w:cs="Times New Roman"/>
        </w:rPr>
      </w:pPr>
      <w:r w:rsidRPr="00331F86">
        <w:rPr>
          <w:rFonts w:ascii="Times New Roman" w:hAnsi="Times New Roman" w:cs="Times New Roman"/>
        </w:rPr>
        <w:t>BDI</w:t>
      </w:r>
    </w:p>
    <w:p w:rsidR="00584A78" w:rsidRPr="00331F86" w:rsidRDefault="00584A78" w:rsidP="00EB5FFC">
      <w:pPr>
        <w:numPr>
          <w:ilvl w:val="1"/>
          <w:numId w:val="15"/>
        </w:numPr>
        <w:suppressAutoHyphens/>
        <w:spacing w:after="120"/>
        <w:ind w:left="574"/>
        <w:rPr>
          <w:rFonts w:ascii="Times New Roman" w:hAnsi="Times New Roman" w:cs="Times New Roman"/>
        </w:rPr>
      </w:pPr>
      <w:bookmarkStart w:id="37" w:name="_Ref515976500"/>
      <w:r w:rsidRPr="00331F86">
        <w:rPr>
          <w:rFonts w:ascii="Times New Roman" w:hAnsi="Times New Roman" w:cs="Times New Roman"/>
        </w:rPr>
        <w:t>Os custos máximos da mobilização e desmobilização de pessoal, máquinas e equipamentos e da instalação do canteiro de apoio das obras</w:t>
      </w:r>
      <w:r w:rsidR="00FB0888" w:rsidRPr="00331F86">
        <w:rPr>
          <w:rFonts w:ascii="Times New Roman" w:hAnsi="Times New Roman" w:cs="Times New Roman"/>
        </w:rPr>
        <w:t xml:space="preserve"> e </w:t>
      </w:r>
      <w:r w:rsidRPr="00331F86">
        <w:rPr>
          <w:rFonts w:ascii="Times New Roman" w:hAnsi="Times New Roman" w:cs="Times New Roman"/>
        </w:rPr>
        <w:t>serviços</w:t>
      </w:r>
      <w:r w:rsidR="00FB0888" w:rsidRPr="00331F86">
        <w:rPr>
          <w:rFonts w:ascii="Times New Roman" w:hAnsi="Times New Roman" w:cs="Times New Roman"/>
        </w:rPr>
        <w:t xml:space="preserve"> de engenharia</w:t>
      </w:r>
      <w:r w:rsidRPr="00331F86">
        <w:rPr>
          <w:rFonts w:ascii="Times New Roman" w:hAnsi="Times New Roman" w:cs="Times New Roman"/>
        </w:rPr>
        <w:t>, bem como da cons</w:t>
      </w:r>
      <w:r w:rsidR="00284955">
        <w:rPr>
          <w:rFonts w:ascii="Times New Roman" w:hAnsi="Times New Roman" w:cs="Times New Roman"/>
        </w:rPr>
        <w:t>tr</w:t>
      </w:r>
      <w:r w:rsidRPr="00331F86">
        <w:rPr>
          <w:rFonts w:ascii="Times New Roman" w:hAnsi="Times New Roman" w:cs="Times New Roman"/>
        </w:rPr>
        <w:t xml:space="preserve">ução de instalações permanentes e/ou provisórias, serão aqueles constantes da </w:t>
      </w:r>
      <w:r w:rsidR="00831FB8" w:rsidRPr="00331F86">
        <w:rPr>
          <w:rFonts w:ascii="Times New Roman" w:hAnsi="Times New Roman" w:cs="Times New Roman"/>
        </w:rPr>
        <w:t>Planilha de Custos do Va</w:t>
      </w:r>
      <w:r w:rsidR="00462ACF" w:rsidRPr="00331F86">
        <w:rPr>
          <w:rFonts w:ascii="Times New Roman" w:hAnsi="Times New Roman" w:cs="Times New Roman"/>
        </w:rPr>
        <w:t xml:space="preserve">lor do Orçamento de Referência </w:t>
      </w:r>
      <w:r w:rsidRPr="00331F86">
        <w:rPr>
          <w:rFonts w:ascii="Times New Roman" w:hAnsi="Times New Roman" w:cs="Times New Roman"/>
        </w:rPr>
        <w:t xml:space="preserve">e que integram o presente </w:t>
      </w:r>
      <w:r w:rsidR="00A85F5E">
        <w:rPr>
          <w:rFonts w:ascii="Times New Roman" w:hAnsi="Times New Roman" w:cs="Times New Roman"/>
        </w:rPr>
        <w:t>Projeto Básico</w:t>
      </w:r>
      <w:r w:rsidRPr="00331F86">
        <w:rPr>
          <w:rFonts w:ascii="Times New Roman" w:hAnsi="Times New Roman" w:cs="Times New Roman"/>
        </w:rPr>
        <w:t>.</w:t>
      </w:r>
      <w:bookmarkEnd w:id="37"/>
    </w:p>
    <w:p w:rsidR="00E5560C" w:rsidRPr="00331F86" w:rsidRDefault="00C36117" w:rsidP="00EB5FFC">
      <w:pPr>
        <w:numPr>
          <w:ilvl w:val="1"/>
          <w:numId w:val="15"/>
        </w:numPr>
        <w:suppressAutoHyphens/>
        <w:spacing w:after="120"/>
        <w:ind w:left="574"/>
        <w:rPr>
          <w:rFonts w:ascii="Times New Roman" w:hAnsi="Times New Roman" w:cs="Times New Roman"/>
        </w:rPr>
      </w:pPr>
      <w:r w:rsidRPr="00331F86">
        <w:rPr>
          <w:rFonts w:ascii="Times New Roman" w:hAnsi="Times New Roman" w:cs="Times New Roman"/>
        </w:rPr>
        <w:t xml:space="preserve">O licitante </w:t>
      </w:r>
      <w:r w:rsidR="00E5560C" w:rsidRPr="00331F86">
        <w:rPr>
          <w:rFonts w:ascii="Times New Roman" w:hAnsi="Times New Roman" w:cs="Times New Roman"/>
        </w:rPr>
        <w:t>deverá prever todos os acessos necessários para permitir a chegada dos equipamentos e materiais no local de execução das obras</w:t>
      </w:r>
      <w:r w:rsidR="00FB0888" w:rsidRPr="00331F86">
        <w:rPr>
          <w:rFonts w:ascii="Times New Roman" w:hAnsi="Times New Roman" w:cs="Times New Roman"/>
        </w:rPr>
        <w:t xml:space="preserve"> e </w:t>
      </w:r>
      <w:r w:rsidR="00E5560C" w:rsidRPr="00331F86">
        <w:rPr>
          <w:rFonts w:ascii="Times New Roman" w:hAnsi="Times New Roman" w:cs="Times New Roman"/>
        </w:rPr>
        <w:t>serviços</w:t>
      </w:r>
      <w:r w:rsidR="00FB0888" w:rsidRPr="00331F86">
        <w:rPr>
          <w:rFonts w:ascii="Times New Roman" w:hAnsi="Times New Roman" w:cs="Times New Roman"/>
        </w:rPr>
        <w:t xml:space="preserve"> de engenharia</w:t>
      </w:r>
      <w:r w:rsidR="00E5560C" w:rsidRPr="00331F86">
        <w:rPr>
          <w:rFonts w:ascii="Times New Roman" w:hAnsi="Times New Roman" w:cs="Times New Roman"/>
        </w:rPr>
        <w:t xml:space="preserve">, avaliando-se todas as suas dificuldades, pois os eventuais custos decorrentes de qualquer serviço para melhoria destes acessos correrão por conta da </w:t>
      </w:r>
      <w:r w:rsidR="00E80740" w:rsidRPr="00331F86">
        <w:rPr>
          <w:rFonts w:ascii="Times New Roman" w:hAnsi="Times New Roman" w:cs="Times New Roman"/>
        </w:rPr>
        <w:t>CON</w:t>
      </w:r>
      <w:r w:rsidR="00284955">
        <w:rPr>
          <w:rFonts w:ascii="Times New Roman" w:hAnsi="Times New Roman" w:cs="Times New Roman"/>
        </w:rPr>
        <w:t>TR</w:t>
      </w:r>
      <w:r w:rsidR="00E80740" w:rsidRPr="00331F86">
        <w:rPr>
          <w:rFonts w:ascii="Times New Roman" w:hAnsi="Times New Roman" w:cs="Times New Roman"/>
        </w:rPr>
        <w:t>ATADA</w:t>
      </w:r>
      <w:r w:rsidR="00E5560C" w:rsidRPr="00331F86">
        <w:rPr>
          <w:rFonts w:ascii="Times New Roman" w:hAnsi="Times New Roman" w:cs="Times New Roman"/>
        </w:rPr>
        <w:t>.</w:t>
      </w:r>
    </w:p>
    <w:p w:rsidR="00CD783C" w:rsidRPr="00331F86" w:rsidRDefault="00C36117" w:rsidP="007E2CBF">
      <w:pPr>
        <w:numPr>
          <w:ilvl w:val="1"/>
          <w:numId w:val="15"/>
        </w:numPr>
        <w:suppressAutoHyphens/>
        <w:spacing w:after="240"/>
        <w:ind w:left="573" w:hanging="431"/>
        <w:rPr>
          <w:rFonts w:ascii="Times New Roman" w:hAnsi="Times New Roman" w:cs="Times New Roman"/>
        </w:rPr>
      </w:pPr>
      <w:r w:rsidRPr="00331F86">
        <w:rPr>
          <w:rFonts w:ascii="Times New Roman" w:hAnsi="Times New Roman" w:cs="Times New Roman"/>
        </w:rPr>
        <w:t xml:space="preserve">O licitante </w:t>
      </w:r>
      <w:r w:rsidR="00E5560C" w:rsidRPr="00331F86">
        <w:rPr>
          <w:rFonts w:ascii="Times New Roman" w:hAnsi="Times New Roman" w:cs="Times New Roman"/>
        </w:rPr>
        <w:t xml:space="preserve">deverá utilizar, sempre que possível, nos valores propostos, </w:t>
      </w:r>
      <w:r w:rsidR="007E2CBF" w:rsidRPr="00331F86">
        <w:rPr>
          <w:rFonts w:ascii="Times New Roman" w:hAnsi="Times New Roman" w:cs="Times New Roman"/>
        </w:rPr>
        <w:t>mão-de-obra</w:t>
      </w:r>
      <w:r w:rsidR="00E5560C" w:rsidRPr="00331F86">
        <w:rPr>
          <w:rFonts w:ascii="Times New Roman" w:hAnsi="Times New Roman" w:cs="Times New Roman"/>
        </w:rPr>
        <w:t xml:space="preserve">, materiais, tecnologias e </w:t>
      </w:r>
      <w:r w:rsidR="007E2CBF" w:rsidRPr="00331F86">
        <w:rPr>
          <w:rFonts w:ascii="Times New Roman" w:hAnsi="Times New Roman" w:cs="Times New Roman"/>
        </w:rPr>
        <w:t>matérias-primas</w:t>
      </w:r>
      <w:r w:rsidR="00E5560C" w:rsidRPr="00331F86">
        <w:rPr>
          <w:rFonts w:ascii="Times New Roman" w:hAnsi="Times New Roman" w:cs="Times New Roman"/>
        </w:rPr>
        <w:t xml:space="preserve"> existentes no local da execução das obras</w:t>
      </w:r>
      <w:r w:rsidR="00FF36C1" w:rsidRPr="00331F86">
        <w:rPr>
          <w:rFonts w:ascii="Times New Roman" w:hAnsi="Times New Roman" w:cs="Times New Roman"/>
        </w:rPr>
        <w:t xml:space="preserve"> e </w:t>
      </w:r>
      <w:r w:rsidR="00E5560C" w:rsidRPr="00331F86">
        <w:rPr>
          <w:rFonts w:ascii="Times New Roman" w:hAnsi="Times New Roman" w:cs="Times New Roman"/>
        </w:rPr>
        <w:t>serviços</w:t>
      </w:r>
      <w:r w:rsidR="00FF36C1" w:rsidRPr="00331F86">
        <w:rPr>
          <w:rFonts w:ascii="Times New Roman" w:hAnsi="Times New Roman" w:cs="Times New Roman"/>
        </w:rPr>
        <w:t xml:space="preserve"> de engenharia</w:t>
      </w:r>
      <w:r w:rsidR="00E5560C" w:rsidRPr="00331F86">
        <w:rPr>
          <w:rFonts w:ascii="Times New Roman" w:hAnsi="Times New Roman" w:cs="Times New Roman"/>
        </w:rPr>
        <w:t>, desde que não se produzam prejuízos à eficiência na execução do objeto e que seja respeitado o limite do orçamento estimado para a con</w:t>
      </w:r>
      <w:r w:rsidR="00284955">
        <w:rPr>
          <w:rFonts w:ascii="Times New Roman" w:hAnsi="Times New Roman" w:cs="Times New Roman"/>
        </w:rPr>
        <w:t>tr</w:t>
      </w:r>
      <w:r w:rsidR="00E5560C" w:rsidRPr="00331F86">
        <w:rPr>
          <w:rFonts w:ascii="Times New Roman" w:hAnsi="Times New Roman" w:cs="Times New Roman"/>
        </w:rPr>
        <w:t>atação.</w:t>
      </w:r>
    </w:p>
    <w:p w:rsidR="005B2B2E" w:rsidRPr="00331F86" w:rsidRDefault="005B2B2E" w:rsidP="00713A43">
      <w:pPr>
        <w:pStyle w:val="Ttulo1"/>
        <w:rPr>
          <w:rFonts w:ascii="Times New Roman" w:hAnsi="Times New Roman" w:cs="Times New Roman"/>
        </w:rPr>
      </w:pPr>
      <w:bookmarkStart w:id="38" w:name="_Toc520736050"/>
      <w:bookmarkStart w:id="39" w:name="_Toc529286847"/>
      <w:r w:rsidRPr="00331F86">
        <w:rPr>
          <w:rFonts w:ascii="Times New Roman" w:hAnsi="Times New Roman" w:cs="Times New Roman"/>
        </w:rPr>
        <w:t>DOCUMENTAÇÃO DE HABILITAÇÃO</w:t>
      </w:r>
      <w:bookmarkEnd w:id="38"/>
      <w:bookmarkEnd w:id="39"/>
    </w:p>
    <w:p w:rsidR="005B2B2E" w:rsidRPr="00331F86" w:rsidRDefault="005B2B2E" w:rsidP="005B2B2E">
      <w:pPr>
        <w:rPr>
          <w:rFonts w:ascii="Times New Roman" w:hAnsi="Times New Roman" w:cs="Times New Roman"/>
          <w:szCs w:val="20"/>
        </w:rPr>
      </w:pPr>
    </w:p>
    <w:p w:rsidR="00C36117" w:rsidRPr="00331F86" w:rsidRDefault="00C36117" w:rsidP="00EB5FFC">
      <w:pPr>
        <w:pStyle w:val="PargrafodaLista"/>
        <w:numPr>
          <w:ilvl w:val="0"/>
          <w:numId w:val="15"/>
        </w:numPr>
        <w:suppressAutoHyphens/>
        <w:spacing w:after="120"/>
        <w:contextualSpacing w:val="0"/>
        <w:rPr>
          <w:rFonts w:ascii="Times New Roman" w:hAnsi="Times New Roman" w:cs="Times New Roman"/>
          <w:vanish/>
        </w:rPr>
      </w:pPr>
    </w:p>
    <w:p w:rsidR="00C36117" w:rsidRPr="00331F86" w:rsidRDefault="00C36117" w:rsidP="00EB5FFC">
      <w:pPr>
        <w:numPr>
          <w:ilvl w:val="1"/>
          <w:numId w:val="15"/>
        </w:numPr>
        <w:suppressAutoHyphens/>
        <w:spacing w:after="120"/>
        <w:ind w:left="574"/>
        <w:rPr>
          <w:rFonts w:ascii="Times New Roman" w:hAnsi="Times New Roman" w:cs="Times New Roman"/>
        </w:rPr>
      </w:pPr>
      <w:r w:rsidRPr="00331F86">
        <w:rPr>
          <w:rFonts w:ascii="Times New Roman" w:hAnsi="Times New Roman" w:cs="Times New Roman"/>
        </w:rPr>
        <w:t>QUALIFICAÇÃO TÉCNICO</w:t>
      </w:r>
    </w:p>
    <w:p w:rsidR="00C36117" w:rsidRPr="00331F86" w:rsidRDefault="00C36117" w:rsidP="00EB5FFC">
      <w:pPr>
        <w:numPr>
          <w:ilvl w:val="2"/>
          <w:numId w:val="15"/>
        </w:numPr>
        <w:suppressAutoHyphens/>
        <w:spacing w:after="120"/>
        <w:ind w:left="993" w:hanging="567"/>
        <w:rPr>
          <w:rFonts w:ascii="Times New Roman" w:hAnsi="Times New Roman" w:cs="Times New Roman"/>
        </w:rPr>
      </w:pPr>
      <w:r w:rsidRPr="00331F86">
        <w:rPr>
          <w:rFonts w:ascii="Times New Roman" w:hAnsi="Times New Roman" w:cs="Times New Roman"/>
        </w:rPr>
        <w:t xml:space="preserve">O licitante </w:t>
      </w:r>
      <w:r w:rsidR="008D4020" w:rsidRPr="00331F86">
        <w:rPr>
          <w:rFonts w:ascii="Times New Roman" w:hAnsi="Times New Roman" w:cs="Times New Roman"/>
        </w:rPr>
        <w:t>deverá apresentar os seguintes documentos:</w:t>
      </w:r>
    </w:p>
    <w:p w:rsidR="00C36117" w:rsidRPr="00331F86" w:rsidRDefault="008D4020" w:rsidP="00EB5FFC">
      <w:pPr>
        <w:pStyle w:val="PargrafodaLista"/>
        <w:numPr>
          <w:ilvl w:val="0"/>
          <w:numId w:val="22"/>
        </w:numPr>
        <w:suppressAutoHyphens/>
        <w:spacing w:after="120"/>
        <w:ind w:left="1145" w:hanging="357"/>
        <w:rPr>
          <w:rFonts w:ascii="Times New Roman" w:hAnsi="Times New Roman" w:cs="Times New Roman"/>
        </w:rPr>
      </w:pPr>
      <w:r w:rsidRPr="00331F86">
        <w:rPr>
          <w:rFonts w:ascii="Times New Roman" w:hAnsi="Times New Roman" w:cs="Times New Roman"/>
        </w:rPr>
        <w:t>Regis</w:t>
      </w:r>
      <w:r w:rsidR="00284955">
        <w:rPr>
          <w:rFonts w:ascii="Times New Roman" w:hAnsi="Times New Roman" w:cs="Times New Roman"/>
        </w:rPr>
        <w:t>tr</w:t>
      </w:r>
      <w:r w:rsidRPr="00331F86">
        <w:rPr>
          <w:rFonts w:ascii="Times New Roman" w:hAnsi="Times New Roman" w:cs="Times New Roman"/>
        </w:rPr>
        <w:t>o ou inscrição da empresa no C</w:t>
      </w:r>
      <w:r w:rsidR="00AA5A1D" w:rsidRPr="00331F86">
        <w:rPr>
          <w:rFonts w:ascii="Times New Roman" w:hAnsi="Times New Roman" w:cs="Times New Roman"/>
        </w:rPr>
        <w:t>onselho Regional de Engenharia</w:t>
      </w:r>
      <w:r w:rsidRPr="00331F86">
        <w:rPr>
          <w:rFonts w:ascii="Times New Roman" w:hAnsi="Times New Roman" w:cs="Times New Roman"/>
        </w:rPr>
        <w:t xml:space="preserve"> e Agronomia (CREA)</w:t>
      </w:r>
      <w:r w:rsidR="00AA5A1D" w:rsidRPr="00331F86">
        <w:rPr>
          <w:rFonts w:ascii="Times New Roman" w:hAnsi="Times New Roman" w:cs="Times New Roman"/>
        </w:rPr>
        <w:t xml:space="preserve">, </w:t>
      </w:r>
      <w:r w:rsidRPr="00331F86">
        <w:rPr>
          <w:rFonts w:ascii="Times New Roman" w:hAnsi="Times New Roman" w:cs="Times New Roman"/>
        </w:rPr>
        <w:t>demons</w:t>
      </w:r>
      <w:r w:rsidR="00284955">
        <w:rPr>
          <w:rFonts w:ascii="Times New Roman" w:hAnsi="Times New Roman" w:cs="Times New Roman"/>
        </w:rPr>
        <w:t>tr</w:t>
      </w:r>
      <w:r w:rsidRPr="00331F86">
        <w:rPr>
          <w:rFonts w:ascii="Times New Roman" w:hAnsi="Times New Roman" w:cs="Times New Roman"/>
        </w:rPr>
        <w:t xml:space="preserve">ando o ramo de atividade pertinente e compatível com o objeto </w:t>
      </w:r>
      <w:r w:rsidR="008F14A3" w:rsidRPr="00331F86">
        <w:rPr>
          <w:rFonts w:ascii="Times New Roman" w:hAnsi="Times New Roman" w:cs="Times New Roman"/>
        </w:rPr>
        <w:t xml:space="preserve">deste </w:t>
      </w:r>
      <w:r w:rsidR="00A85F5E">
        <w:rPr>
          <w:rFonts w:ascii="Times New Roman" w:hAnsi="Times New Roman" w:cs="Times New Roman"/>
        </w:rPr>
        <w:t>Projeto Básico</w:t>
      </w:r>
      <w:r w:rsidRPr="00331F86">
        <w:rPr>
          <w:rFonts w:ascii="Times New Roman" w:hAnsi="Times New Roman" w:cs="Times New Roman"/>
        </w:rPr>
        <w:t>;</w:t>
      </w:r>
    </w:p>
    <w:p w:rsidR="00C36117" w:rsidRPr="00331F86" w:rsidRDefault="005B2B2E" w:rsidP="00EB5FFC">
      <w:pPr>
        <w:pStyle w:val="PargrafodaLista"/>
        <w:numPr>
          <w:ilvl w:val="0"/>
          <w:numId w:val="22"/>
        </w:numPr>
        <w:suppressAutoHyphens/>
        <w:spacing w:after="120"/>
        <w:rPr>
          <w:rFonts w:ascii="Times New Roman" w:hAnsi="Times New Roman" w:cs="Times New Roman"/>
        </w:rPr>
      </w:pPr>
      <w:r w:rsidRPr="00331F86">
        <w:rPr>
          <w:rFonts w:ascii="Times New Roman" w:hAnsi="Times New Roman" w:cs="Times New Roman"/>
        </w:rPr>
        <w:t xml:space="preserve">DECLARAÇÃO DE CONHECIMENTO DO LOCAL DE EXECUÇÃO DOS SERVIÇOS (conforme </w:t>
      </w:r>
      <w:r w:rsidRPr="00331F86">
        <w:rPr>
          <w:rFonts w:ascii="Times New Roman" w:hAnsi="Times New Roman" w:cs="Times New Roman"/>
          <w:i/>
        </w:rPr>
        <w:t>subitem</w:t>
      </w:r>
      <w:r w:rsidR="009F45C1" w:rsidRPr="00331F86">
        <w:rPr>
          <w:rFonts w:ascii="Times New Roman" w:hAnsi="Times New Roman" w:cs="Times New Roman"/>
          <w:i/>
        </w:rPr>
        <w:t xml:space="preserve"> 6.4.5</w:t>
      </w:r>
      <w:r w:rsidR="00847538" w:rsidRPr="00331F86">
        <w:rPr>
          <w:rFonts w:ascii="Times New Roman" w:hAnsi="Times New Roman" w:cs="Times New Roman"/>
        </w:rPr>
        <w:t>)</w:t>
      </w:r>
      <w:r w:rsidR="009F45C1" w:rsidRPr="00331F86">
        <w:rPr>
          <w:rFonts w:ascii="Times New Roman" w:hAnsi="Times New Roman" w:cs="Times New Roman"/>
        </w:rPr>
        <w:t xml:space="preserve"> </w:t>
      </w:r>
      <w:r w:rsidR="00847538" w:rsidRPr="00331F86">
        <w:rPr>
          <w:rFonts w:ascii="Times New Roman" w:hAnsi="Times New Roman" w:cs="Times New Roman"/>
        </w:rPr>
        <w:t xml:space="preserve">informando que tem </w:t>
      </w:r>
      <w:r w:rsidRPr="00331F86">
        <w:rPr>
          <w:rFonts w:ascii="Times New Roman" w:hAnsi="Times New Roman" w:cs="Times New Roman"/>
        </w:rPr>
        <w:t>conhecimento do local onde serão executadas as obras</w:t>
      </w:r>
      <w:r w:rsidR="00FF36C1" w:rsidRPr="00331F86">
        <w:rPr>
          <w:rFonts w:ascii="Times New Roman" w:hAnsi="Times New Roman" w:cs="Times New Roman"/>
        </w:rPr>
        <w:t xml:space="preserve"> e </w:t>
      </w:r>
      <w:r w:rsidRPr="00331F86">
        <w:rPr>
          <w:rFonts w:ascii="Times New Roman" w:hAnsi="Times New Roman" w:cs="Times New Roman"/>
        </w:rPr>
        <w:t xml:space="preserve">serviços </w:t>
      </w:r>
      <w:r w:rsidR="00FF36C1" w:rsidRPr="00331F86">
        <w:rPr>
          <w:rFonts w:ascii="Times New Roman" w:hAnsi="Times New Roman" w:cs="Times New Roman"/>
        </w:rPr>
        <w:t>de engenharia</w:t>
      </w:r>
      <w:r w:rsidR="00732F48" w:rsidRPr="00331F86">
        <w:rPr>
          <w:rFonts w:ascii="Times New Roman" w:hAnsi="Times New Roman" w:cs="Times New Roman"/>
        </w:rPr>
        <w:t>, emitida pelo próprio</w:t>
      </w:r>
      <w:r w:rsidRPr="00331F86">
        <w:rPr>
          <w:rFonts w:ascii="Times New Roman" w:hAnsi="Times New Roman" w:cs="Times New Roman"/>
        </w:rPr>
        <w:t xml:space="preserve"> licitante, assinada pelo(s) o(s) </w:t>
      </w:r>
      <w:r w:rsidR="009F45C1" w:rsidRPr="00331F86">
        <w:rPr>
          <w:rFonts w:ascii="Times New Roman" w:hAnsi="Times New Roman" w:cs="Times New Roman"/>
        </w:rPr>
        <w:t>Responsável (</w:t>
      </w:r>
      <w:proofErr w:type="spellStart"/>
      <w:r w:rsidRPr="00331F86">
        <w:rPr>
          <w:rFonts w:ascii="Times New Roman" w:hAnsi="Times New Roman" w:cs="Times New Roman"/>
        </w:rPr>
        <w:t>is</w:t>
      </w:r>
      <w:proofErr w:type="spellEnd"/>
      <w:r w:rsidRPr="00331F86">
        <w:rPr>
          <w:rFonts w:ascii="Times New Roman" w:hAnsi="Times New Roman" w:cs="Times New Roman"/>
        </w:rPr>
        <w:t>) Técnico(s) ou Representante Legal.</w:t>
      </w:r>
    </w:p>
    <w:p w:rsidR="008802D6" w:rsidRPr="00331F86" w:rsidRDefault="005B2B2E" w:rsidP="00EB5FFC">
      <w:pPr>
        <w:pStyle w:val="PargrafodaLista"/>
        <w:numPr>
          <w:ilvl w:val="0"/>
          <w:numId w:val="22"/>
        </w:numPr>
        <w:suppressAutoHyphens/>
        <w:spacing w:after="120"/>
        <w:rPr>
          <w:rFonts w:ascii="Times New Roman" w:hAnsi="Times New Roman" w:cs="Times New Roman"/>
        </w:rPr>
      </w:pPr>
      <w:r w:rsidRPr="00331F86">
        <w:rPr>
          <w:rFonts w:ascii="Times New Roman" w:hAnsi="Times New Roman" w:cs="Times New Roman"/>
        </w:rPr>
        <w:t xml:space="preserve">Atestado(s) de capacidade técnica, em nome da empresa, expedido por pessoa jurídica de direito público ou privado, </w:t>
      </w:r>
      <w:r w:rsidRPr="00331F86">
        <w:rPr>
          <w:rFonts w:ascii="Times New Roman" w:hAnsi="Times New Roman" w:cs="Times New Roman"/>
          <w:u w:val="single"/>
        </w:rPr>
        <w:t>acompanhado(s) da(s) respectiva(s) Certidão(</w:t>
      </w:r>
      <w:proofErr w:type="spellStart"/>
      <w:r w:rsidRPr="00331F86">
        <w:rPr>
          <w:rFonts w:ascii="Times New Roman" w:hAnsi="Times New Roman" w:cs="Times New Roman"/>
          <w:u w:val="single"/>
        </w:rPr>
        <w:t>ões</w:t>
      </w:r>
      <w:proofErr w:type="spellEnd"/>
      <w:r w:rsidRPr="00331F86">
        <w:rPr>
          <w:rFonts w:ascii="Times New Roman" w:hAnsi="Times New Roman" w:cs="Times New Roman"/>
          <w:u w:val="single"/>
        </w:rPr>
        <w:t>) de Acervo Técnico – CAT</w:t>
      </w:r>
      <w:r w:rsidR="00B737B5" w:rsidRPr="00331F86">
        <w:rPr>
          <w:rFonts w:ascii="Times New Roman" w:hAnsi="Times New Roman" w:cs="Times New Roman"/>
          <w:u w:val="single"/>
        </w:rPr>
        <w:t xml:space="preserve"> – dos profissionais</w:t>
      </w:r>
      <w:r w:rsidRPr="00331F86">
        <w:rPr>
          <w:rFonts w:ascii="Times New Roman" w:hAnsi="Times New Roman" w:cs="Times New Roman"/>
          <w:u w:val="single"/>
        </w:rPr>
        <w:t xml:space="preserve">, expedida(s) </w:t>
      </w:r>
      <w:r w:rsidR="000D2742" w:rsidRPr="00331F86">
        <w:rPr>
          <w:rFonts w:ascii="Times New Roman" w:hAnsi="Times New Roman" w:cs="Times New Roman"/>
          <w:u w:val="single"/>
        </w:rPr>
        <w:t xml:space="preserve">pelo CREA </w:t>
      </w:r>
      <w:r w:rsidR="00C43E95" w:rsidRPr="00331F86">
        <w:rPr>
          <w:rFonts w:ascii="Times New Roman" w:hAnsi="Times New Roman" w:cs="Times New Roman"/>
          <w:u w:val="single"/>
        </w:rPr>
        <w:t xml:space="preserve">da região </w:t>
      </w:r>
      <w:r w:rsidR="000D2742" w:rsidRPr="00331F86">
        <w:rPr>
          <w:rFonts w:ascii="Times New Roman" w:hAnsi="Times New Roman" w:cs="Times New Roman"/>
          <w:u w:val="single"/>
        </w:rPr>
        <w:t>onde os serviços foram executados</w:t>
      </w:r>
      <w:r w:rsidRPr="00331F86">
        <w:rPr>
          <w:rFonts w:ascii="Times New Roman" w:hAnsi="Times New Roman" w:cs="Times New Roman"/>
          <w:u w:val="single"/>
        </w:rPr>
        <w:t>,</w:t>
      </w:r>
      <w:r w:rsidR="00732F48" w:rsidRPr="00331F86">
        <w:rPr>
          <w:rFonts w:ascii="Times New Roman" w:hAnsi="Times New Roman" w:cs="Times New Roman"/>
        </w:rPr>
        <w:t xml:space="preserve"> que </w:t>
      </w:r>
      <w:r w:rsidR="00732F48" w:rsidRPr="00331F86">
        <w:rPr>
          <w:rFonts w:ascii="Times New Roman" w:hAnsi="Times New Roman" w:cs="Times New Roman"/>
        </w:rPr>
        <w:lastRenderedPageBreak/>
        <w:t xml:space="preserve">comprove que </w:t>
      </w:r>
      <w:r w:rsidR="00EF1EF6" w:rsidRPr="00331F86">
        <w:rPr>
          <w:rFonts w:ascii="Times New Roman" w:hAnsi="Times New Roman" w:cs="Times New Roman"/>
        </w:rPr>
        <w:t xml:space="preserve">o </w:t>
      </w:r>
      <w:r w:rsidR="00C36117" w:rsidRPr="00331F86">
        <w:rPr>
          <w:rFonts w:ascii="Times New Roman" w:hAnsi="Times New Roman" w:cs="Times New Roman"/>
        </w:rPr>
        <w:t xml:space="preserve">licitante </w:t>
      </w:r>
      <w:r w:rsidRPr="00331F86">
        <w:rPr>
          <w:rFonts w:ascii="Times New Roman" w:hAnsi="Times New Roman" w:cs="Times New Roman"/>
        </w:rPr>
        <w:t xml:space="preserve">tenha executado </w:t>
      </w:r>
      <w:r w:rsidR="00EF1EF6" w:rsidRPr="00331F86">
        <w:rPr>
          <w:rFonts w:ascii="Times New Roman" w:hAnsi="Times New Roman" w:cs="Times New Roman"/>
          <w:szCs w:val="22"/>
        </w:rPr>
        <w:t xml:space="preserve">serviços similares de porte e complexidade ao objeto do </w:t>
      </w:r>
      <w:r w:rsidR="00A85F5E">
        <w:rPr>
          <w:rFonts w:ascii="Times New Roman" w:hAnsi="Times New Roman" w:cs="Times New Roman"/>
          <w:szCs w:val="22"/>
        </w:rPr>
        <w:t>Projeto Básico</w:t>
      </w:r>
      <w:r w:rsidR="00EF1EF6" w:rsidRPr="00331F86">
        <w:rPr>
          <w:rFonts w:ascii="Times New Roman" w:hAnsi="Times New Roman" w:cs="Times New Roman"/>
          <w:bCs/>
          <w:iCs/>
        </w:rPr>
        <w:t xml:space="preserve">, </w:t>
      </w:r>
      <w:r w:rsidR="008D0916" w:rsidRPr="00331F86">
        <w:rPr>
          <w:rFonts w:ascii="Times New Roman" w:hAnsi="Times New Roman" w:cs="Times New Roman"/>
        </w:rPr>
        <w:t>executadas com técnicas cons</w:t>
      </w:r>
      <w:r w:rsidR="00284955">
        <w:rPr>
          <w:rFonts w:ascii="Times New Roman" w:hAnsi="Times New Roman" w:cs="Times New Roman"/>
        </w:rPr>
        <w:t>tr</w:t>
      </w:r>
      <w:r w:rsidR="008D0916" w:rsidRPr="00331F86">
        <w:rPr>
          <w:rFonts w:ascii="Times New Roman" w:hAnsi="Times New Roman" w:cs="Times New Roman"/>
        </w:rPr>
        <w:t xml:space="preserve">utivas semelhantes ou superiores às requeridas para execução dos itens relacionados abaixo, com os </w:t>
      </w:r>
      <w:r w:rsidR="00EF1EF6" w:rsidRPr="00331F86">
        <w:rPr>
          <w:rFonts w:ascii="Times New Roman" w:hAnsi="Times New Roman" w:cs="Times New Roman"/>
        </w:rPr>
        <w:t>seguintes quantitativos mínimos:</w:t>
      </w:r>
    </w:p>
    <w:tbl>
      <w:tblPr>
        <w:tblW w:w="5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09"/>
        <w:gridCol w:w="3448"/>
        <w:gridCol w:w="1203"/>
      </w:tblGrid>
      <w:tr w:rsidR="007229F2" w:rsidRPr="00331F86" w:rsidTr="003711E0">
        <w:trPr>
          <w:trHeight w:val="113"/>
          <w:jc w:val="center"/>
        </w:trPr>
        <w:tc>
          <w:tcPr>
            <w:tcW w:w="709" w:type="dxa"/>
            <w:tcBorders>
              <w:top w:val="single" w:sz="4" w:space="0" w:color="auto"/>
            </w:tcBorders>
            <w:shd w:val="clear" w:color="000000" w:fill="D8D8D8"/>
            <w:noWrap/>
            <w:vAlign w:val="center"/>
            <w:hideMark/>
          </w:tcPr>
          <w:p w:rsidR="007229F2" w:rsidRPr="00331F86" w:rsidRDefault="007229F2" w:rsidP="008053A5">
            <w:pPr>
              <w:jc w:val="center"/>
              <w:rPr>
                <w:rFonts w:ascii="Times New Roman" w:hAnsi="Times New Roman" w:cs="Times New Roman"/>
                <w:b/>
                <w:bCs/>
                <w:szCs w:val="20"/>
                <w:lang w:eastAsia="pt-BR"/>
              </w:rPr>
            </w:pPr>
            <w:r w:rsidRPr="00331F86">
              <w:rPr>
                <w:rFonts w:ascii="Times New Roman" w:hAnsi="Times New Roman" w:cs="Times New Roman"/>
                <w:b/>
                <w:bCs/>
                <w:szCs w:val="20"/>
                <w:lang w:eastAsia="pt-BR"/>
              </w:rPr>
              <w:t>ITEM</w:t>
            </w:r>
          </w:p>
        </w:tc>
        <w:tc>
          <w:tcPr>
            <w:tcW w:w="3448" w:type="dxa"/>
            <w:tcBorders>
              <w:top w:val="single" w:sz="4" w:space="0" w:color="auto"/>
            </w:tcBorders>
            <w:shd w:val="clear" w:color="auto" w:fill="D9D9D9" w:themeFill="background1" w:themeFillShade="D9"/>
            <w:vAlign w:val="center"/>
            <w:hideMark/>
          </w:tcPr>
          <w:p w:rsidR="007229F2" w:rsidRPr="00331F86" w:rsidRDefault="007229F2" w:rsidP="00EF1EF6">
            <w:pPr>
              <w:jc w:val="center"/>
              <w:rPr>
                <w:rFonts w:ascii="Times New Roman" w:hAnsi="Times New Roman" w:cs="Times New Roman"/>
                <w:b/>
                <w:bCs/>
                <w:szCs w:val="20"/>
                <w:lang w:eastAsia="pt-BR"/>
              </w:rPr>
            </w:pPr>
            <w:r w:rsidRPr="00331F86">
              <w:rPr>
                <w:rFonts w:ascii="Times New Roman" w:hAnsi="Times New Roman" w:cs="Times New Roman"/>
                <w:b/>
                <w:bCs/>
                <w:szCs w:val="20"/>
                <w:lang w:eastAsia="pt-BR"/>
              </w:rPr>
              <w:t>SERVIÇO</w:t>
            </w:r>
          </w:p>
        </w:tc>
        <w:tc>
          <w:tcPr>
            <w:tcW w:w="1203" w:type="dxa"/>
            <w:tcBorders>
              <w:top w:val="single" w:sz="4" w:space="0" w:color="auto"/>
            </w:tcBorders>
            <w:shd w:val="clear" w:color="000000" w:fill="D8D8D8"/>
            <w:noWrap/>
            <w:vAlign w:val="center"/>
            <w:hideMark/>
          </w:tcPr>
          <w:p w:rsidR="007229F2" w:rsidRPr="00331F86" w:rsidRDefault="007229F2" w:rsidP="00EF1EF6">
            <w:pPr>
              <w:jc w:val="center"/>
              <w:rPr>
                <w:rFonts w:ascii="Times New Roman" w:hAnsi="Times New Roman" w:cs="Times New Roman"/>
                <w:b/>
                <w:bCs/>
                <w:szCs w:val="20"/>
                <w:lang w:eastAsia="pt-BR"/>
              </w:rPr>
            </w:pPr>
            <w:r w:rsidRPr="00331F86">
              <w:rPr>
                <w:rFonts w:ascii="Times New Roman" w:hAnsi="Times New Roman" w:cs="Times New Roman"/>
                <w:b/>
                <w:bCs/>
                <w:szCs w:val="20"/>
                <w:lang w:eastAsia="pt-BR"/>
              </w:rPr>
              <w:t>QUANT</w:t>
            </w:r>
            <w:r w:rsidR="00EF1EF6" w:rsidRPr="00331F86">
              <w:rPr>
                <w:rFonts w:ascii="Times New Roman" w:hAnsi="Times New Roman" w:cs="Times New Roman"/>
                <w:b/>
                <w:bCs/>
                <w:szCs w:val="20"/>
                <w:lang w:eastAsia="pt-BR"/>
              </w:rPr>
              <w:t>.</w:t>
            </w:r>
          </w:p>
        </w:tc>
      </w:tr>
      <w:tr w:rsidR="007229F2" w:rsidRPr="00331F86" w:rsidTr="003711E0">
        <w:trPr>
          <w:trHeight w:val="113"/>
          <w:jc w:val="center"/>
        </w:trPr>
        <w:tc>
          <w:tcPr>
            <w:tcW w:w="709" w:type="dxa"/>
            <w:noWrap/>
            <w:vAlign w:val="center"/>
            <w:hideMark/>
          </w:tcPr>
          <w:p w:rsidR="007229F2" w:rsidRPr="00331F86" w:rsidRDefault="007229F2" w:rsidP="008053A5">
            <w:pPr>
              <w:jc w:val="center"/>
              <w:rPr>
                <w:rFonts w:ascii="Times New Roman" w:hAnsi="Times New Roman" w:cs="Times New Roman"/>
                <w:szCs w:val="20"/>
                <w:lang w:eastAsia="pt-BR"/>
              </w:rPr>
            </w:pPr>
            <w:r w:rsidRPr="00331F86">
              <w:rPr>
                <w:rFonts w:ascii="Times New Roman" w:hAnsi="Times New Roman" w:cs="Times New Roman"/>
                <w:szCs w:val="20"/>
                <w:lang w:eastAsia="pt-BR"/>
              </w:rPr>
              <w:t>1.0</w:t>
            </w:r>
          </w:p>
        </w:tc>
        <w:tc>
          <w:tcPr>
            <w:tcW w:w="3448" w:type="dxa"/>
            <w:vAlign w:val="center"/>
            <w:hideMark/>
          </w:tcPr>
          <w:p w:rsidR="007229F2" w:rsidRPr="00331F86" w:rsidRDefault="00355436" w:rsidP="00EF1EF6">
            <w:pPr>
              <w:rPr>
                <w:rFonts w:ascii="Times New Roman" w:hAnsi="Times New Roman" w:cs="Times New Roman"/>
                <w:szCs w:val="20"/>
              </w:rPr>
            </w:pPr>
            <w:r>
              <w:rPr>
                <w:rFonts w:ascii="Times New Roman" w:hAnsi="Times New Roman" w:cs="Times New Roman"/>
                <w:szCs w:val="20"/>
              </w:rPr>
              <w:t xml:space="preserve">Escavação e Carga de </w:t>
            </w:r>
            <w:proofErr w:type="spellStart"/>
            <w:r>
              <w:rPr>
                <w:rFonts w:ascii="Times New Roman" w:hAnsi="Times New Roman" w:cs="Times New Roman"/>
                <w:szCs w:val="20"/>
              </w:rPr>
              <w:t>Maerial</w:t>
            </w:r>
            <w:proofErr w:type="spellEnd"/>
            <w:r>
              <w:rPr>
                <w:rFonts w:ascii="Times New Roman" w:hAnsi="Times New Roman" w:cs="Times New Roman"/>
                <w:szCs w:val="20"/>
              </w:rPr>
              <w:t xml:space="preserve"> de Aterro</w:t>
            </w:r>
            <w:r w:rsidR="007229F2" w:rsidRPr="00331F86">
              <w:rPr>
                <w:rFonts w:ascii="Times New Roman" w:hAnsi="Times New Roman" w:cs="Times New Roman"/>
                <w:szCs w:val="20"/>
              </w:rPr>
              <w:t xml:space="preserve"> </w:t>
            </w:r>
          </w:p>
        </w:tc>
        <w:tc>
          <w:tcPr>
            <w:tcW w:w="1203" w:type="dxa"/>
            <w:noWrap/>
            <w:vAlign w:val="center"/>
            <w:hideMark/>
          </w:tcPr>
          <w:p w:rsidR="007229F2" w:rsidRPr="00331F86" w:rsidRDefault="00355436" w:rsidP="008053A5">
            <w:pPr>
              <w:jc w:val="center"/>
              <w:rPr>
                <w:rFonts w:ascii="Times New Roman" w:hAnsi="Times New Roman" w:cs="Times New Roman"/>
                <w:szCs w:val="20"/>
              </w:rPr>
            </w:pPr>
            <w:r>
              <w:rPr>
                <w:rFonts w:ascii="Times New Roman" w:hAnsi="Times New Roman" w:cs="Times New Roman"/>
                <w:szCs w:val="20"/>
              </w:rPr>
              <w:t>1.1056m³</w:t>
            </w:r>
          </w:p>
        </w:tc>
      </w:tr>
      <w:tr w:rsidR="007229F2" w:rsidRPr="00331F86" w:rsidTr="003711E0">
        <w:trPr>
          <w:trHeight w:val="113"/>
          <w:jc w:val="center"/>
        </w:trPr>
        <w:tc>
          <w:tcPr>
            <w:tcW w:w="709" w:type="dxa"/>
            <w:noWrap/>
            <w:vAlign w:val="center"/>
            <w:hideMark/>
          </w:tcPr>
          <w:p w:rsidR="007229F2" w:rsidRPr="00FC2332" w:rsidRDefault="007229F2" w:rsidP="008053A5">
            <w:pPr>
              <w:jc w:val="center"/>
              <w:rPr>
                <w:rFonts w:ascii="Times New Roman" w:hAnsi="Times New Roman" w:cs="Times New Roman"/>
                <w:szCs w:val="20"/>
                <w:lang w:eastAsia="pt-BR"/>
              </w:rPr>
            </w:pPr>
            <w:r w:rsidRPr="00FC2332">
              <w:rPr>
                <w:rFonts w:ascii="Times New Roman" w:hAnsi="Times New Roman" w:cs="Times New Roman"/>
                <w:szCs w:val="20"/>
                <w:lang w:eastAsia="pt-BR"/>
              </w:rPr>
              <w:t>2.0</w:t>
            </w:r>
          </w:p>
        </w:tc>
        <w:tc>
          <w:tcPr>
            <w:tcW w:w="3448" w:type="dxa"/>
            <w:vAlign w:val="center"/>
            <w:hideMark/>
          </w:tcPr>
          <w:p w:rsidR="007229F2" w:rsidRPr="00FC2332" w:rsidRDefault="00355436" w:rsidP="00FC2332">
            <w:pPr>
              <w:rPr>
                <w:rFonts w:ascii="Times New Roman" w:hAnsi="Times New Roman" w:cs="Times New Roman"/>
                <w:szCs w:val="20"/>
              </w:rPr>
            </w:pPr>
            <w:r>
              <w:rPr>
                <w:rFonts w:ascii="Times New Roman" w:hAnsi="Times New Roman" w:cs="Times New Roman"/>
                <w:szCs w:val="20"/>
              </w:rPr>
              <w:t>Compactação de Aterro</w:t>
            </w:r>
          </w:p>
        </w:tc>
        <w:tc>
          <w:tcPr>
            <w:tcW w:w="1203" w:type="dxa"/>
            <w:noWrap/>
            <w:vAlign w:val="center"/>
            <w:hideMark/>
          </w:tcPr>
          <w:p w:rsidR="007229F2" w:rsidRPr="00331F86" w:rsidRDefault="00355436" w:rsidP="00FC2332">
            <w:pPr>
              <w:jc w:val="center"/>
              <w:rPr>
                <w:rFonts w:ascii="Times New Roman" w:hAnsi="Times New Roman" w:cs="Times New Roman"/>
                <w:szCs w:val="20"/>
              </w:rPr>
            </w:pPr>
            <w:r>
              <w:rPr>
                <w:rFonts w:ascii="Times New Roman" w:hAnsi="Times New Roman" w:cs="Times New Roman"/>
                <w:szCs w:val="20"/>
              </w:rPr>
              <w:t>1.1056</w:t>
            </w:r>
            <w:r w:rsidR="00FC2332">
              <w:rPr>
                <w:rFonts w:ascii="Times New Roman" w:hAnsi="Times New Roman" w:cs="Times New Roman"/>
                <w:szCs w:val="20"/>
              </w:rPr>
              <w:t xml:space="preserve"> m</w:t>
            </w:r>
            <w:r>
              <w:rPr>
                <w:rFonts w:ascii="Times New Roman" w:hAnsi="Times New Roman" w:cs="Times New Roman"/>
                <w:szCs w:val="20"/>
              </w:rPr>
              <w:t>³</w:t>
            </w:r>
          </w:p>
        </w:tc>
      </w:tr>
      <w:tr w:rsidR="007229F2" w:rsidRPr="00331F86" w:rsidTr="003711E0">
        <w:trPr>
          <w:trHeight w:val="113"/>
          <w:jc w:val="center"/>
        </w:trPr>
        <w:tc>
          <w:tcPr>
            <w:tcW w:w="709" w:type="dxa"/>
            <w:noWrap/>
            <w:vAlign w:val="center"/>
            <w:hideMark/>
          </w:tcPr>
          <w:p w:rsidR="007229F2" w:rsidRPr="00331F86" w:rsidRDefault="007229F2" w:rsidP="008053A5">
            <w:pPr>
              <w:jc w:val="center"/>
              <w:rPr>
                <w:rFonts w:ascii="Times New Roman" w:hAnsi="Times New Roman" w:cs="Times New Roman"/>
                <w:szCs w:val="20"/>
                <w:lang w:eastAsia="pt-BR"/>
              </w:rPr>
            </w:pPr>
            <w:r w:rsidRPr="00331F86">
              <w:rPr>
                <w:rFonts w:ascii="Times New Roman" w:hAnsi="Times New Roman" w:cs="Times New Roman"/>
                <w:szCs w:val="20"/>
                <w:lang w:eastAsia="pt-BR"/>
              </w:rPr>
              <w:t>3.0</w:t>
            </w:r>
          </w:p>
        </w:tc>
        <w:tc>
          <w:tcPr>
            <w:tcW w:w="3448" w:type="dxa"/>
            <w:vAlign w:val="center"/>
            <w:hideMark/>
          </w:tcPr>
          <w:p w:rsidR="007229F2" w:rsidRPr="00E91BC4" w:rsidRDefault="00355436" w:rsidP="00E91BC4">
            <w:pPr>
              <w:rPr>
                <w:rFonts w:ascii="Times New Roman" w:hAnsi="Times New Roman" w:cs="Times New Roman"/>
                <w:szCs w:val="20"/>
              </w:rPr>
            </w:pPr>
            <w:r>
              <w:rPr>
                <w:rFonts w:ascii="Times New Roman" w:hAnsi="Times New Roman" w:cs="Times New Roman"/>
                <w:szCs w:val="20"/>
              </w:rPr>
              <w:t>Supressão Vegetal</w:t>
            </w:r>
          </w:p>
        </w:tc>
        <w:tc>
          <w:tcPr>
            <w:tcW w:w="1203" w:type="dxa"/>
            <w:noWrap/>
            <w:vAlign w:val="center"/>
            <w:hideMark/>
          </w:tcPr>
          <w:p w:rsidR="007229F2" w:rsidRPr="00E91BC4" w:rsidRDefault="00355436" w:rsidP="00FC2332">
            <w:pPr>
              <w:jc w:val="center"/>
              <w:rPr>
                <w:rFonts w:ascii="Times New Roman" w:hAnsi="Times New Roman" w:cs="Times New Roman"/>
                <w:szCs w:val="20"/>
              </w:rPr>
            </w:pPr>
            <w:r>
              <w:rPr>
                <w:rFonts w:ascii="Times New Roman" w:hAnsi="Times New Roman" w:cs="Times New Roman"/>
                <w:szCs w:val="20"/>
              </w:rPr>
              <w:t>14.651 m²</w:t>
            </w:r>
          </w:p>
        </w:tc>
      </w:tr>
    </w:tbl>
    <w:p w:rsidR="00D7459C" w:rsidRPr="00331F86" w:rsidRDefault="00D7459C" w:rsidP="00713A43">
      <w:pPr>
        <w:rPr>
          <w:rFonts w:ascii="Times New Roman" w:hAnsi="Times New Roman" w:cs="Times New Roman"/>
        </w:rPr>
      </w:pPr>
    </w:p>
    <w:p w:rsidR="003E532D" w:rsidRPr="00331F86" w:rsidRDefault="000438AC" w:rsidP="00EB5FFC">
      <w:pPr>
        <w:pStyle w:val="PargrafodaLista"/>
        <w:numPr>
          <w:ilvl w:val="0"/>
          <w:numId w:val="9"/>
        </w:numPr>
        <w:spacing w:after="120"/>
        <w:ind w:left="1560" w:hanging="426"/>
        <w:rPr>
          <w:rFonts w:ascii="Times New Roman" w:hAnsi="Times New Roman" w:cs="Times New Roman"/>
        </w:rPr>
      </w:pPr>
      <w:r w:rsidRPr="00331F86">
        <w:rPr>
          <w:rFonts w:ascii="Times New Roman" w:hAnsi="Times New Roman" w:cs="Times New Roman"/>
        </w:rPr>
        <w:t>É permitido o somatório dos quantitativos estipulados na alínea “c”, mediante comprovação em mais de um atestado</w:t>
      </w:r>
      <w:r w:rsidR="00A84AC7" w:rsidRPr="00331F86">
        <w:rPr>
          <w:rFonts w:ascii="Times New Roman" w:hAnsi="Times New Roman" w:cs="Times New Roman"/>
        </w:rPr>
        <w:t>;</w:t>
      </w:r>
    </w:p>
    <w:p w:rsidR="003E532D" w:rsidRPr="00331F86" w:rsidRDefault="00794273" w:rsidP="00EB5FFC">
      <w:pPr>
        <w:pStyle w:val="PargrafodaLista"/>
        <w:numPr>
          <w:ilvl w:val="0"/>
          <w:numId w:val="9"/>
        </w:numPr>
        <w:ind w:left="1560" w:hanging="426"/>
        <w:rPr>
          <w:rFonts w:ascii="Times New Roman" w:hAnsi="Times New Roman" w:cs="Times New Roman"/>
          <w:color w:val="0070C0"/>
        </w:rPr>
      </w:pPr>
      <w:r w:rsidRPr="00331F86">
        <w:rPr>
          <w:rFonts w:ascii="Times New Roman" w:hAnsi="Times New Roman" w:cs="Times New Roman"/>
        </w:rPr>
        <w:t xml:space="preserve">Definem-se como obras de porte e complexidade similares àquelas que apresentam grandezas e características técnicas semelhantes às descritas no </w:t>
      </w:r>
      <w:r w:rsidR="00B04175" w:rsidRPr="00331F86">
        <w:rPr>
          <w:rFonts w:ascii="Times New Roman" w:hAnsi="Times New Roman" w:cs="Times New Roman"/>
        </w:rPr>
        <w:t>Memorial Descritivo</w:t>
      </w:r>
      <w:r w:rsidR="00094A7D" w:rsidRPr="00331F86">
        <w:rPr>
          <w:rFonts w:ascii="Times New Roman" w:hAnsi="Times New Roman" w:cs="Times New Roman"/>
        </w:rPr>
        <w:t xml:space="preserve"> e Especificações Técnicas </w:t>
      </w:r>
      <w:r w:rsidRPr="00331F86">
        <w:rPr>
          <w:rFonts w:ascii="Times New Roman" w:hAnsi="Times New Roman" w:cs="Times New Roman"/>
        </w:rPr>
        <w:t>–</w:t>
      </w:r>
      <w:r w:rsidR="00094A7D" w:rsidRPr="00331F86">
        <w:rPr>
          <w:rFonts w:ascii="Times New Roman" w:hAnsi="Times New Roman" w:cs="Times New Roman"/>
        </w:rPr>
        <w:t xml:space="preserve"> </w:t>
      </w:r>
      <w:r w:rsidR="00094A7D" w:rsidRPr="00331F86">
        <w:rPr>
          <w:rFonts w:ascii="Times New Roman" w:hAnsi="Times New Roman" w:cs="Times New Roman"/>
          <w:b/>
        </w:rPr>
        <w:t>Anexo IV e V</w:t>
      </w:r>
      <w:r w:rsidRPr="00331F86">
        <w:rPr>
          <w:rFonts w:ascii="Times New Roman" w:hAnsi="Times New Roman" w:cs="Times New Roman"/>
        </w:rPr>
        <w:t xml:space="preserve">, parte integrante deste </w:t>
      </w:r>
      <w:r w:rsidR="00A70A20">
        <w:rPr>
          <w:rFonts w:ascii="Times New Roman" w:hAnsi="Times New Roman" w:cs="Times New Roman"/>
        </w:rPr>
        <w:t>Projeto Básico;</w:t>
      </w:r>
    </w:p>
    <w:p w:rsidR="00AB5AEA" w:rsidRPr="00331F86" w:rsidRDefault="005B2B2E" w:rsidP="00477B8C">
      <w:pPr>
        <w:pStyle w:val="PargrafodaLista"/>
        <w:numPr>
          <w:ilvl w:val="0"/>
          <w:numId w:val="9"/>
        </w:numPr>
        <w:spacing w:after="120"/>
        <w:ind w:left="1559" w:hanging="425"/>
        <w:contextualSpacing w:val="0"/>
        <w:rPr>
          <w:rFonts w:ascii="Times New Roman" w:hAnsi="Times New Roman" w:cs="Times New Roman"/>
        </w:rPr>
      </w:pPr>
      <w:r w:rsidRPr="00331F86">
        <w:rPr>
          <w:rFonts w:ascii="Times New Roman" w:hAnsi="Times New Roman" w:cs="Times New Roman"/>
        </w:rPr>
        <w:t>Deverá(</w:t>
      </w:r>
      <w:proofErr w:type="spellStart"/>
      <w:r w:rsidRPr="00331F86">
        <w:rPr>
          <w:rFonts w:ascii="Times New Roman" w:hAnsi="Times New Roman" w:cs="Times New Roman"/>
        </w:rPr>
        <w:t>ão</w:t>
      </w:r>
      <w:proofErr w:type="spellEnd"/>
      <w:r w:rsidRPr="00331F86">
        <w:rPr>
          <w:rFonts w:ascii="Times New Roman" w:hAnsi="Times New Roman" w:cs="Times New Roman"/>
        </w:rPr>
        <w:t>) constar do(s) atestado(s) ou da(s) certidão(</w:t>
      </w:r>
      <w:proofErr w:type="spellStart"/>
      <w:r w:rsidRPr="00331F86">
        <w:rPr>
          <w:rFonts w:ascii="Times New Roman" w:hAnsi="Times New Roman" w:cs="Times New Roman"/>
        </w:rPr>
        <w:t>ões</w:t>
      </w:r>
      <w:proofErr w:type="spellEnd"/>
      <w:r w:rsidRPr="00331F86">
        <w:rPr>
          <w:rFonts w:ascii="Times New Roman" w:hAnsi="Times New Roman" w:cs="Times New Roman"/>
        </w:rPr>
        <w:t>) expedida(s) pelo CREA, em destaque, os seguintes dados: local de execução, nome do con</w:t>
      </w:r>
      <w:r w:rsidR="00355436">
        <w:rPr>
          <w:rFonts w:ascii="Times New Roman" w:hAnsi="Times New Roman" w:cs="Times New Roman"/>
        </w:rPr>
        <w:t>tr</w:t>
      </w:r>
      <w:r w:rsidRPr="00331F86">
        <w:rPr>
          <w:rFonts w:ascii="Times New Roman" w:hAnsi="Times New Roman" w:cs="Times New Roman"/>
        </w:rPr>
        <w:t>atante e da pessoa jurídica con</w:t>
      </w:r>
      <w:r w:rsidR="00A70A20">
        <w:rPr>
          <w:rFonts w:ascii="Times New Roman" w:hAnsi="Times New Roman" w:cs="Times New Roman"/>
        </w:rPr>
        <w:t>tr</w:t>
      </w:r>
      <w:r w:rsidRPr="00331F86">
        <w:rPr>
          <w:rFonts w:ascii="Times New Roman" w:hAnsi="Times New Roman" w:cs="Times New Roman"/>
        </w:rPr>
        <w:t>atada, nome(s) do(s) responsável(</w:t>
      </w:r>
      <w:proofErr w:type="spellStart"/>
      <w:r w:rsidRPr="00331F86">
        <w:rPr>
          <w:rFonts w:ascii="Times New Roman" w:hAnsi="Times New Roman" w:cs="Times New Roman"/>
        </w:rPr>
        <w:t>is</w:t>
      </w:r>
      <w:proofErr w:type="spellEnd"/>
      <w:r w:rsidRPr="00331F86">
        <w:rPr>
          <w:rFonts w:ascii="Times New Roman" w:hAnsi="Times New Roman" w:cs="Times New Roman"/>
        </w:rPr>
        <w:t>) técnicos(s), seu(s) título(s) profissional(</w:t>
      </w:r>
      <w:proofErr w:type="spellStart"/>
      <w:r w:rsidRPr="00331F86">
        <w:rPr>
          <w:rFonts w:ascii="Times New Roman" w:hAnsi="Times New Roman" w:cs="Times New Roman"/>
        </w:rPr>
        <w:t>is</w:t>
      </w:r>
      <w:proofErr w:type="spellEnd"/>
      <w:r w:rsidRPr="00331F86">
        <w:rPr>
          <w:rFonts w:ascii="Times New Roman" w:hAnsi="Times New Roman" w:cs="Times New Roman"/>
        </w:rPr>
        <w:t>) e número(s) de regis</w:t>
      </w:r>
      <w:r w:rsidR="003711E0">
        <w:rPr>
          <w:rFonts w:ascii="Times New Roman" w:hAnsi="Times New Roman" w:cs="Times New Roman"/>
        </w:rPr>
        <w:t>tr</w:t>
      </w:r>
      <w:r w:rsidRPr="00331F86">
        <w:rPr>
          <w:rFonts w:ascii="Times New Roman" w:hAnsi="Times New Roman" w:cs="Times New Roman"/>
        </w:rPr>
        <w:t>o(s) no CREA; descrição técnica sucinta indicando os serviços e quantitativos executados e o prazo final de execução.</w:t>
      </w:r>
    </w:p>
    <w:p w:rsidR="00477B8C" w:rsidRPr="00331F86" w:rsidRDefault="00000EF3" w:rsidP="00477B8C">
      <w:pPr>
        <w:pStyle w:val="PargrafodaLista"/>
        <w:numPr>
          <w:ilvl w:val="0"/>
          <w:numId w:val="22"/>
        </w:numPr>
        <w:suppressAutoHyphens/>
        <w:spacing w:after="120"/>
        <w:ind w:left="1145" w:hanging="357"/>
        <w:contextualSpacing w:val="0"/>
        <w:rPr>
          <w:rFonts w:ascii="Times New Roman" w:hAnsi="Times New Roman" w:cs="Times New Roman"/>
        </w:rPr>
      </w:pPr>
      <w:r w:rsidRPr="00331F86">
        <w:rPr>
          <w:rFonts w:ascii="Times New Roman" w:hAnsi="Times New Roman" w:cs="Times New Roman"/>
        </w:rPr>
        <w:t xml:space="preserve">Comprovação de que </w:t>
      </w:r>
      <w:r w:rsidR="00657ABF" w:rsidRPr="00331F86">
        <w:rPr>
          <w:rFonts w:ascii="Times New Roman" w:hAnsi="Times New Roman" w:cs="Times New Roman"/>
        </w:rPr>
        <w:t>o</w:t>
      </w:r>
      <w:r w:rsidR="00C36117" w:rsidRPr="00331F86">
        <w:rPr>
          <w:rFonts w:ascii="Times New Roman" w:hAnsi="Times New Roman" w:cs="Times New Roman"/>
        </w:rPr>
        <w:t xml:space="preserve"> licitante </w:t>
      </w:r>
      <w:r w:rsidR="005B2B2E" w:rsidRPr="00331F86">
        <w:rPr>
          <w:rFonts w:ascii="Times New Roman" w:hAnsi="Times New Roman" w:cs="Times New Roman"/>
        </w:rPr>
        <w:t>possui em seu quadro permanente, na data da en</w:t>
      </w:r>
      <w:r w:rsidR="00355436">
        <w:rPr>
          <w:rFonts w:ascii="Times New Roman" w:hAnsi="Times New Roman" w:cs="Times New Roman"/>
        </w:rPr>
        <w:t>tr</w:t>
      </w:r>
      <w:r w:rsidR="005B2B2E" w:rsidRPr="00331F86">
        <w:rPr>
          <w:rFonts w:ascii="Times New Roman" w:hAnsi="Times New Roman" w:cs="Times New Roman"/>
        </w:rPr>
        <w:t xml:space="preserve">ega da proposta, profissional </w:t>
      </w:r>
      <w:r w:rsidR="001806E3" w:rsidRPr="00331F86">
        <w:rPr>
          <w:rFonts w:ascii="Times New Roman" w:hAnsi="Times New Roman" w:cs="Times New Roman"/>
        </w:rPr>
        <w:t>de nível superior ou ou</w:t>
      </w:r>
      <w:r w:rsidR="00355436">
        <w:rPr>
          <w:rFonts w:ascii="Times New Roman" w:hAnsi="Times New Roman" w:cs="Times New Roman"/>
        </w:rPr>
        <w:t>tr</w:t>
      </w:r>
      <w:r w:rsidR="001806E3" w:rsidRPr="00331F86">
        <w:rPr>
          <w:rFonts w:ascii="Times New Roman" w:hAnsi="Times New Roman" w:cs="Times New Roman"/>
        </w:rPr>
        <w:t>o devidamente reconhecido pela entidade competente,</w:t>
      </w:r>
      <w:r w:rsidR="002C463C" w:rsidRPr="00331F86">
        <w:rPr>
          <w:rFonts w:ascii="Times New Roman" w:hAnsi="Times New Roman" w:cs="Times New Roman"/>
        </w:rPr>
        <w:t xml:space="preserve"> </w:t>
      </w:r>
      <w:r w:rsidR="005B2B2E" w:rsidRPr="00331F86">
        <w:rPr>
          <w:rFonts w:ascii="Times New Roman" w:hAnsi="Times New Roman" w:cs="Times New Roman"/>
        </w:rPr>
        <w:t>detentor de atestado de responsabilidade técnica, e devidamente regis</w:t>
      </w:r>
      <w:r w:rsidR="00355436">
        <w:rPr>
          <w:rFonts w:ascii="Times New Roman" w:hAnsi="Times New Roman" w:cs="Times New Roman"/>
        </w:rPr>
        <w:t>tr</w:t>
      </w:r>
      <w:r w:rsidR="005B2B2E" w:rsidRPr="00331F86">
        <w:rPr>
          <w:rFonts w:ascii="Times New Roman" w:hAnsi="Times New Roman" w:cs="Times New Roman"/>
        </w:rPr>
        <w:t xml:space="preserve">ado no CREA, acompanhado da respectiva Certidão de Acervo Técnico – CAT, expedida por este Conselho, que comprove ter o profissional executado </w:t>
      </w:r>
      <w:r w:rsidR="001806E3" w:rsidRPr="00331F86">
        <w:rPr>
          <w:rFonts w:ascii="Times New Roman" w:hAnsi="Times New Roman" w:cs="Times New Roman"/>
        </w:rPr>
        <w:t xml:space="preserve">serviço relativo à obra </w:t>
      </w:r>
      <w:r w:rsidR="001F5D3C">
        <w:rPr>
          <w:rFonts w:ascii="Times New Roman" w:hAnsi="Times New Roman" w:cs="Times New Roman"/>
        </w:rPr>
        <w:t xml:space="preserve">de </w:t>
      </w:r>
      <w:r w:rsidR="001F5D3C" w:rsidRPr="00A85F5E">
        <w:rPr>
          <w:rFonts w:ascii="Times New Roman" w:hAnsi="Times New Roman" w:cs="Times New Roman"/>
          <w:i/>
          <w:szCs w:val="22"/>
        </w:rPr>
        <w:t>cons</w:t>
      </w:r>
      <w:r w:rsidR="001F5D3C">
        <w:rPr>
          <w:rFonts w:ascii="Times New Roman" w:hAnsi="Times New Roman" w:cs="Times New Roman"/>
          <w:i/>
          <w:szCs w:val="22"/>
        </w:rPr>
        <w:t>tr</w:t>
      </w:r>
      <w:r w:rsidR="001F5D3C" w:rsidRPr="00A85F5E">
        <w:rPr>
          <w:rFonts w:ascii="Times New Roman" w:hAnsi="Times New Roman" w:cs="Times New Roman"/>
          <w:i/>
          <w:szCs w:val="22"/>
        </w:rPr>
        <w:t>ução de</w:t>
      </w:r>
      <w:r w:rsidR="001F5D3C" w:rsidRPr="00662550">
        <w:rPr>
          <w:rFonts w:ascii="Times New Roman" w:hAnsi="Times New Roman" w:cs="Times New Roman"/>
          <w:szCs w:val="22"/>
        </w:rPr>
        <w:t xml:space="preserve"> </w:t>
      </w:r>
      <w:r w:rsidR="001F5D3C" w:rsidRPr="00662550">
        <w:rPr>
          <w:rFonts w:ascii="Times New Roman" w:hAnsi="Times New Roman" w:cs="Times New Roman"/>
          <w:i/>
          <w:szCs w:val="22"/>
        </w:rPr>
        <w:t>pequena</w:t>
      </w:r>
      <w:r w:rsidR="001F5D3C">
        <w:rPr>
          <w:rFonts w:ascii="Times New Roman" w:hAnsi="Times New Roman" w:cs="Times New Roman"/>
          <w:i/>
          <w:szCs w:val="22"/>
        </w:rPr>
        <w:t>s</w:t>
      </w:r>
      <w:r w:rsidR="001F5D3C" w:rsidRPr="00662550">
        <w:rPr>
          <w:rFonts w:ascii="Times New Roman" w:hAnsi="Times New Roman" w:cs="Times New Roman"/>
          <w:i/>
          <w:szCs w:val="22"/>
        </w:rPr>
        <w:t xml:space="preserve"> barrage</w:t>
      </w:r>
      <w:r w:rsidR="001F5D3C">
        <w:rPr>
          <w:rFonts w:ascii="Times New Roman" w:hAnsi="Times New Roman" w:cs="Times New Roman"/>
          <w:i/>
          <w:szCs w:val="22"/>
        </w:rPr>
        <w:t xml:space="preserve">ns </w:t>
      </w:r>
      <w:r w:rsidR="001806E3" w:rsidRPr="00331F86">
        <w:rPr>
          <w:rFonts w:ascii="Times New Roman" w:hAnsi="Times New Roman" w:cs="Times New Roman"/>
        </w:rPr>
        <w:t>ou obras similares, con</w:t>
      </w:r>
      <w:r w:rsidR="00A26AEE" w:rsidRPr="00331F86">
        <w:rPr>
          <w:rFonts w:ascii="Times New Roman" w:hAnsi="Times New Roman" w:cs="Times New Roman"/>
        </w:rPr>
        <w:t xml:space="preserve">forme alínea </w:t>
      </w:r>
      <w:r w:rsidR="00A26AEE" w:rsidRPr="00313A70">
        <w:rPr>
          <w:rFonts w:ascii="Times New Roman" w:hAnsi="Times New Roman" w:cs="Times New Roman"/>
          <w:i/>
        </w:rPr>
        <w:t>“c2”</w:t>
      </w:r>
      <w:r w:rsidR="00A26AEE" w:rsidRPr="00331F86">
        <w:rPr>
          <w:rFonts w:ascii="Times New Roman" w:hAnsi="Times New Roman" w:cs="Times New Roman"/>
        </w:rPr>
        <w:t xml:space="preserve"> deste </w:t>
      </w:r>
      <w:r w:rsidR="00A26AEE" w:rsidRPr="00313A70">
        <w:rPr>
          <w:rFonts w:ascii="Times New Roman" w:hAnsi="Times New Roman" w:cs="Times New Roman"/>
          <w:i/>
        </w:rPr>
        <w:t>subitem</w:t>
      </w:r>
      <w:r w:rsidR="005B2B2E" w:rsidRPr="00331F86">
        <w:rPr>
          <w:rFonts w:ascii="Times New Roman" w:hAnsi="Times New Roman" w:cs="Times New Roman"/>
        </w:rPr>
        <w:t>.</w:t>
      </w:r>
    </w:p>
    <w:p w:rsidR="00A51D7D" w:rsidRPr="00331F86" w:rsidRDefault="00A26AEE" w:rsidP="00A51D7D">
      <w:pPr>
        <w:pStyle w:val="PargrafodaLista"/>
        <w:numPr>
          <w:ilvl w:val="0"/>
          <w:numId w:val="0"/>
        </w:numPr>
        <w:spacing w:after="120"/>
        <w:ind w:left="1560" w:hanging="426"/>
        <w:rPr>
          <w:rFonts w:ascii="Times New Roman" w:hAnsi="Times New Roman" w:cs="Times New Roman"/>
        </w:rPr>
      </w:pPr>
      <w:r w:rsidRPr="00331F86">
        <w:rPr>
          <w:rFonts w:ascii="Times New Roman" w:hAnsi="Times New Roman" w:cs="Times New Roman"/>
        </w:rPr>
        <w:t>d1)</w:t>
      </w:r>
      <w:r w:rsidRPr="00331F86">
        <w:rPr>
          <w:rFonts w:ascii="Times New Roman" w:hAnsi="Times New Roman" w:cs="Times New Roman"/>
        </w:rPr>
        <w:tab/>
      </w:r>
      <w:r w:rsidR="00DF2DAA" w:rsidRPr="00331F86">
        <w:rPr>
          <w:rFonts w:ascii="Times New Roman" w:hAnsi="Times New Roman" w:cs="Times New Roman"/>
        </w:rPr>
        <w:t xml:space="preserve">Entende-se, para fins deste </w:t>
      </w:r>
      <w:r w:rsidR="00A85F5E">
        <w:rPr>
          <w:rFonts w:ascii="Times New Roman" w:hAnsi="Times New Roman" w:cs="Times New Roman"/>
        </w:rPr>
        <w:t>Projeto Básico</w:t>
      </w:r>
      <w:r w:rsidR="00DF2DAA" w:rsidRPr="00331F86">
        <w:rPr>
          <w:rFonts w:ascii="Times New Roman" w:hAnsi="Times New Roman" w:cs="Times New Roman"/>
        </w:rPr>
        <w:t>, como pe</w:t>
      </w:r>
      <w:r w:rsidR="00A51D7D" w:rsidRPr="00331F86">
        <w:rPr>
          <w:rFonts w:ascii="Times New Roman" w:hAnsi="Times New Roman" w:cs="Times New Roman"/>
        </w:rPr>
        <w:t>rtencente ao quadro permanente:</w:t>
      </w:r>
    </w:p>
    <w:p w:rsidR="00A51D7D" w:rsidRPr="00331F86" w:rsidRDefault="00A51D7D" w:rsidP="00EB5FFC">
      <w:pPr>
        <w:numPr>
          <w:ilvl w:val="0"/>
          <w:numId w:val="23"/>
        </w:numPr>
        <w:tabs>
          <w:tab w:val="left" w:pos="1560"/>
        </w:tabs>
        <w:suppressAutoHyphens/>
        <w:rPr>
          <w:rFonts w:ascii="Times New Roman" w:hAnsi="Times New Roman" w:cs="Times New Roman"/>
          <w:szCs w:val="20"/>
        </w:rPr>
      </w:pPr>
      <w:r w:rsidRPr="00331F86">
        <w:rPr>
          <w:rFonts w:ascii="Times New Roman" w:hAnsi="Times New Roman" w:cs="Times New Roman"/>
          <w:szCs w:val="20"/>
        </w:rPr>
        <w:t>O empregado;</w:t>
      </w:r>
    </w:p>
    <w:p w:rsidR="00A51D7D" w:rsidRPr="00331F86" w:rsidRDefault="00A51D7D" w:rsidP="00EB5FFC">
      <w:pPr>
        <w:numPr>
          <w:ilvl w:val="0"/>
          <w:numId w:val="23"/>
        </w:numPr>
        <w:tabs>
          <w:tab w:val="left" w:pos="1560"/>
        </w:tabs>
        <w:suppressAutoHyphens/>
        <w:rPr>
          <w:rFonts w:ascii="Times New Roman" w:hAnsi="Times New Roman" w:cs="Times New Roman"/>
          <w:szCs w:val="20"/>
        </w:rPr>
      </w:pPr>
      <w:r w:rsidRPr="00331F86">
        <w:rPr>
          <w:rFonts w:ascii="Times New Roman" w:hAnsi="Times New Roman" w:cs="Times New Roman"/>
          <w:szCs w:val="20"/>
        </w:rPr>
        <w:t xml:space="preserve">O sócio; </w:t>
      </w:r>
    </w:p>
    <w:p w:rsidR="00A51D7D" w:rsidRPr="00331F86" w:rsidRDefault="00A51D7D" w:rsidP="00EB5FFC">
      <w:pPr>
        <w:numPr>
          <w:ilvl w:val="0"/>
          <w:numId w:val="23"/>
        </w:numPr>
        <w:tabs>
          <w:tab w:val="left" w:pos="1560"/>
        </w:tabs>
        <w:suppressAutoHyphens/>
        <w:spacing w:after="120"/>
        <w:ind w:left="1916" w:hanging="357"/>
        <w:rPr>
          <w:rFonts w:ascii="Times New Roman" w:hAnsi="Times New Roman" w:cs="Times New Roman"/>
          <w:szCs w:val="20"/>
        </w:rPr>
      </w:pPr>
      <w:r w:rsidRPr="00331F86">
        <w:rPr>
          <w:rFonts w:ascii="Times New Roman" w:hAnsi="Times New Roman" w:cs="Times New Roman"/>
          <w:szCs w:val="20"/>
        </w:rPr>
        <w:t>O detentor de con</w:t>
      </w:r>
      <w:r w:rsidR="00355436">
        <w:rPr>
          <w:rFonts w:ascii="Times New Roman" w:hAnsi="Times New Roman" w:cs="Times New Roman"/>
          <w:szCs w:val="20"/>
        </w:rPr>
        <w:t>tr</w:t>
      </w:r>
      <w:r w:rsidRPr="00331F86">
        <w:rPr>
          <w:rFonts w:ascii="Times New Roman" w:hAnsi="Times New Roman" w:cs="Times New Roman"/>
          <w:szCs w:val="20"/>
        </w:rPr>
        <w:t>ato de prestação de serviço.</w:t>
      </w:r>
    </w:p>
    <w:p w:rsidR="00A51D7D" w:rsidRPr="00331F86" w:rsidRDefault="00A51D7D" w:rsidP="00AB1F43">
      <w:pPr>
        <w:pStyle w:val="PargrafodaLista"/>
        <w:numPr>
          <w:ilvl w:val="0"/>
          <w:numId w:val="0"/>
        </w:numPr>
        <w:spacing w:after="240"/>
        <w:ind w:left="1559" w:hanging="425"/>
        <w:rPr>
          <w:rFonts w:ascii="Times New Roman" w:hAnsi="Times New Roman" w:cs="Times New Roman"/>
        </w:rPr>
      </w:pPr>
      <w:r w:rsidRPr="00331F86">
        <w:rPr>
          <w:rFonts w:ascii="Times New Roman" w:hAnsi="Times New Roman" w:cs="Times New Roman"/>
        </w:rPr>
        <w:t>d2)</w:t>
      </w:r>
      <w:r w:rsidRPr="00331F86">
        <w:rPr>
          <w:rFonts w:ascii="Times New Roman" w:hAnsi="Times New Roman" w:cs="Times New Roman"/>
        </w:rPr>
        <w:tab/>
      </w:r>
      <w:r w:rsidR="00C36117" w:rsidRPr="00331F86">
        <w:rPr>
          <w:rFonts w:ascii="Times New Roman" w:hAnsi="Times New Roman" w:cs="Times New Roman"/>
        </w:rPr>
        <w:t xml:space="preserve">O licitante </w:t>
      </w:r>
      <w:r w:rsidR="00DF2DAA" w:rsidRPr="00331F86">
        <w:rPr>
          <w:rFonts w:ascii="Times New Roman" w:hAnsi="Times New Roman" w:cs="Times New Roman"/>
        </w:rPr>
        <w:t>deverá comprovar a</w:t>
      </w:r>
      <w:r w:rsidR="00355436">
        <w:rPr>
          <w:rFonts w:ascii="Times New Roman" w:hAnsi="Times New Roman" w:cs="Times New Roman"/>
        </w:rPr>
        <w:t>tr</w:t>
      </w:r>
      <w:r w:rsidR="00DF2DAA" w:rsidRPr="00331F86">
        <w:rPr>
          <w:rFonts w:ascii="Times New Roman" w:hAnsi="Times New Roman" w:cs="Times New Roman"/>
        </w:rPr>
        <w:t>avés da juntada de cópia de: ficha ou livro de regis</w:t>
      </w:r>
      <w:r w:rsidR="00355436">
        <w:rPr>
          <w:rFonts w:ascii="Times New Roman" w:hAnsi="Times New Roman" w:cs="Times New Roman"/>
        </w:rPr>
        <w:t>tr</w:t>
      </w:r>
      <w:r w:rsidR="00DF2DAA" w:rsidRPr="00331F86">
        <w:rPr>
          <w:rFonts w:ascii="Times New Roman" w:hAnsi="Times New Roman" w:cs="Times New Roman"/>
        </w:rPr>
        <w:t xml:space="preserve">o de empregado ou carteira de </w:t>
      </w:r>
      <w:r w:rsidR="00355436">
        <w:rPr>
          <w:rFonts w:ascii="Times New Roman" w:hAnsi="Times New Roman" w:cs="Times New Roman"/>
        </w:rPr>
        <w:t>tr</w:t>
      </w:r>
      <w:r w:rsidR="00DF2DAA" w:rsidRPr="00331F86">
        <w:rPr>
          <w:rFonts w:ascii="Times New Roman" w:hAnsi="Times New Roman" w:cs="Times New Roman"/>
        </w:rPr>
        <w:t>abalho do profissional, que comprove a cond</w:t>
      </w:r>
      <w:r w:rsidR="00000EF3" w:rsidRPr="00331F86">
        <w:rPr>
          <w:rFonts w:ascii="Times New Roman" w:hAnsi="Times New Roman" w:cs="Times New Roman"/>
        </w:rPr>
        <w:t>ição de pertencente ao quadro do</w:t>
      </w:r>
      <w:r w:rsidR="00DF2DAA" w:rsidRPr="00331F86">
        <w:rPr>
          <w:rFonts w:ascii="Times New Roman" w:hAnsi="Times New Roman" w:cs="Times New Roman"/>
        </w:rPr>
        <w:t xml:space="preserve"> licitante, do con</w:t>
      </w:r>
      <w:r w:rsidR="00355436">
        <w:rPr>
          <w:rFonts w:ascii="Times New Roman" w:hAnsi="Times New Roman" w:cs="Times New Roman"/>
        </w:rPr>
        <w:t>tr</w:t>
      </w:r>
      <w:r w:rsidR="00DF2DAA" w:rsidRPr="00331F86">
        <w:rPr>
          <w:rFonts w:ascii="Times New Roman" w:hAnsi="Times New Roman" w:cs="Times New Roman"/>
        </w:rPr>
        <w:t>ato social, que demons</w:t>
      </w:r>
      <w:r w:rsidR="00355436">
        <w:rPr>
          <w:rFonts w:ascii="Times New Roman" w:hAnsi="Times New Roman" w:cs="Times New Roman"/>
        </w:rPr>
        <w:t>tr</w:t>
      </w:r>
      <w:r w:rsidR="00DF2DAA" w:rsidRPr="00331F86">
        <w:rPr>
          <w:rFonts w:ascii="Times New Roman" w:hAnsi="Times New Roman" w:cs="Times New Roman"/>
        </w:rPr>
        <w:t>e a condição de sócio do profissional, ou do con</w:t>
      </w:r>
      <w:r w:rsidR="00355436">
        <w:rPr>
          <w:rFonts w:ascii="Times New Roman" w:hAnsi="Times New Roman" w:cs="Times New Roman"/>
        </w:rPr>
        <w:t>tr</w:t>
      </w:r>
      <w:r w:rsidR="00DF2DAA" w:rsidRPr="00331F86">
        <w:rPr>
          <w:rFonts w:ascii="Times New Roman" w:hAnsi="Times New Roman" w:cs="Times New Roman"/>
        </w:rPr>
        <w:t>ato de prestação de serviço, celebrado de acordo com a legislação civil comum, ou declaração de con</w:t>
      </w:r>
      <w:r w:rsidR="00355436">
        <w:rPr>
          <w:rFonts w:ascii="Times New Roman" w:hAnsi="Times New Roman" w:cs="Times New Roman"/>
        </w:rPr>
        <w:t>tr</w:t>
      </w:r>
      <w:r w:rsidR="00DF2DAA" w:rsidRPr="00331F86">
        <w:rPr>
          <w:rFonts w:ascii="Times New Roman" w:hAnsi="Times New Roman" w:cs="Times New Roman"/>
        </w:rPr>
        <w:t>atação futura do profissional detentor do atestado apresentado, desde que acompanhado da anuência deste.</w:t>
      </w:r>
    </w:p>
    <w:p w:rsidR="00AB1F43" w:rsidRPr="00331F86" w:rsidRDefault="00AB1F43" w:rsidP="00AB1F43">
      <w:pPr>
        <w:pStyle w:val="PargrafodaLista"/>
        <w:numPr>
          <w:ilvl w:val="0"/>
          <w:numId w:val="0"/>
        </w:numPr>
        <w:spacing w:after="120"/>
        <w:ind w:left="1560" w:hanging="426"/>
        <w:rPr>
          <w:rFonts w:ascii="Times New Roman" w:hAnsi="Times New Roman" w:cs="Times New Roman"/>
        </w:rPr>
      </w:pPr>
      <w:r w:rsidRPr="00331F86">
        <w:rPr>
          <w:rFonts w:ascii="Times New Roman" w:hAnsi="Times New Roman" w:cs="Times New Roman"/>
        </w:rPr>
        <w:t>d3)</w:t>
      </w:r>
      <w:r w:rsidRPr="00331F86">
        <w:rPr>
          <w:rFonts w:ascii="Times New Roman" w:hAnsi="Times New Roman" w:cs="Times New Roman"/>
        </w:rPr>
        <w:tab/>
      </w:r>
      <w:r w:rsidR="003B493D" w:rsidRPr="00331F86">
        <w:rPr>
          <w:rFonts w:ascii="Times New Roman" w:hAnsi="Times New Roman" w:cs="Times New Roman"/>
        </w:rPr>
        <w:t>Q</w:t>
      </w:r>
      <w:r w:rsidR="00DF2DAA" w:rsidRPr="00331F86">
        <w:rPr>
          <w:rFonts w:ascii="Times New Roman" w:hAnsi="Times New Roman" w:cs="Times New Roman"/>
        </w:rPr>
        <w:t>uando se</w:t>
      </w:r>
      <w:r w:rsidR="00000EF3" w:rsidRPr="00331F86">
        <w:rPr>
          <w:rFonts w:ascii="Times New Roman" w:hAnsi="Times New Roman" w:cs="Times New Roman"/>
        </w:rPr>
        <w:t xml:space="preserve"> </w:t>
      </w:r>
      <w:r w:rsidR="00355436">
        <w:rPr>
          <w:rFonts w:ascii="Times New Roman" w:hAnsi="Times New Roman" w:cs="Times New Roman"/>
        </w:rPr>
        <w:t>tr</w:t>
      </w:r>
      <w:r w:rsidR="00000EF3" w:rsidRPr="00331F86">
        <w:rPr>
          <w:rFonts w:ascii="Times New Roman" w:hAnsi="Times New Roman" w:cs="Times New Roman"/>
        </w:rPr>
        <w:t>atar de dirigente ou sócio d</w:t>
      </w:r>
      <w:r w:rsidRPr="00331F86">
        <w:rPr>
          <w:rFonts w:ascii="Times New Roman" w:hAnsi="Times New Roman" w:cs="Times New Roman"/>
        </w:rPr>
        <w:t>o</w:t>
      </w:r>
      <w:r w:rsidR="00C36117" w:rsidRPr="00331F86">
        <w:rPr>
          <w:rFonts w:ascii="Times New Roman" w:hAnsi="Times New Roman" w:cs="Times New Roman"/>
        </w:rPr>
        <w:t xml:space="preserve"> licitante </w:t>
      </w:r>
      <w:r w:rsidR="00DF2DAA" w:rsidRPr="00331F86">
        <w:rPr>
          <w:rFonts w:ascii="Times New Roman" w:hAnsi="Times New Roman" w:cs="Times New Roman"/>
        </w:rPr>
        <w:t>tal comprovação ser</w:t>
      </w:r>
      <w:r w:rsidR="00000EF3" w:rsidRPr="00331F86">
        <w:rPr>
          <w:rFonts w:ascii="Times New Roman" w:hAnsi="Times New Roman" w:cs="Times New Roman"/>
        </w:rPr>
        <w:t>á a</w:t>
      </w:r>
      <w:r w:rsidR="00355436">
        <w:rPr>
          <w:rFonts w:ascii="Times New Roman" w:hAnsi="Times New Roman" w:cs="Times New Roman"/>
        </w:rPr>
        <w:t>tr</w:t>
      </w:r>
      <w:r w:rsidR="00000EF3" w:rsidRPr="00331F86">
        <w:rPr>
          <w:rFonts w:ascii="Times New Roman" w:hAnsi="Times New Roman" w:cs="Times New Roman"/>
        </w:rPr>
        <w:t>avés do ato constitutivo do mesmo</w:t>
      </w:r>
      <w:r w:rsidR="00DF2DAA" w:rsidRPr="00331F86">
        <w:rPr>
          <w:rFonts w:ascii="Times New Roman" w:hAnsi="Times New Roman" w:cs="Times New Roman"/>
        </w:rPr>
        <w:t>;</w:t>
      </w:r>
    </w:p>
    <w:p w:rsidR="00DF2DAA" w:rsidRPr="00331F86" w:rsidRDefault="00AB1F43" w:rsidP="001C5857">
      <w:pPr>
        <w:pStyle w:val="PargrafodaLista"/>
        <w:numPr>
          <w:ilvl w:val="0"/>
          <w:numId w:val="0"/>
        </w:numPr>
        <w:spacing w:after="240"/>
        <w:ind w:left="1559" w:hanging="425"/>
        <w:rPr>
          <w:rFonts w:ascii="Times New Roman" w:hAnsi="Times New Roman" w:cs="Times New Roman"/>
        </w:rPr>
      </w:pPr>
      <w:r w:rsidRPr="00331F86">
        <w:rPr>
          <w:rFonts w:ascii="Times New Roman" w:hAnsi="Times New Roman" w:cs="Times New Roman"/>
        </w:rPr>
        <w:t>d4)</w:t>
      </w:r>
      <w:r w:rsidRPr="00331F86">
        <w:rPr>
          <w:rFonts w:ascii="Times New Roman" w:hAnsi="Times New Roman" w:cs="Times New Roman"/>
        </w:rPr>
        <w:tab/>
      </w:r>
      <w:r w:rsidR="00000EF3" w:rsidRPr="00331F86">
        <w:rPr>
          <w:rFonts w:ascii="Times New Roman" w:hAnsi="Times New Roman" w:cs="Times New Roman"/>
        </w:rPr>
        <w:t>No caso de doi</w:t>
      </w:r>
      <w:r w:rsidR="00DF2DAA" w:rsidRPr="00331F86">
        <w:rPr>
          <w:rFonts w:ascii="Times New Roman" w:hAnsi="Times New Roman" w:cs="Times New Roman"/>
        </w:rPr>
        <w:t>s ou mais licitantes apresentarem atestados de um mesmo profissional como responsável técnico, como comprovaç</w:t>
      </w:r>
      <w:r w:rsidR="00000EF3" w:rsidRPr="00331F86">
        <w:rPr>
          <w:rFonts w:ascii="Times New Roman" w:hAnsi="Times New Roman" w:cs="Times New Roman"/>
        </w:rPr>
        <w:t>ão de qualificação técnica, ambos serão inabilitado</w:t>
      </w:r>
      <w:r w:rsidR="00DF2DAA" w:rsidRPr="00331F86">
        <w:rPr>
          <w:rFonts w:ascii="Times New Roman" w:hAnsi="Times New Roman" w:cs="Times New Roman"/>
        </w:rPr>
        <w:t>s.</w:t>
      </w:r>
    </w:p>
    <w:p w:rsidR="005B2B2E" w:rsidRPr="00331F86" w:rsidRDefault="00AB1F43" w:rsidP="00AB1F43">
      <w:pPr>
        <w:pStyle w:val="Ttulo1"/>
        <w:spacing w:after="120"/>
        <w:ind w:left="357" w:hanging="357"/>
        <w:rPr>
          <w:rFonts w:ascii="Times New Roman" w:hAnsi="Times New Roman" w:cs="Times New Roman"/>
        </w:rPr>
      </w:pPr>
      <w:bookmarkStart w:id="40" w:name="_Toc520736051"/>
      <w:bookmarkStart w:id="41" w:name="_Toc529286848"/>
      <w:r w:rsidRPr="00331F86">
        <w:rPr>
          <w:rFonts w:ascii="Times New Roman" w:hAnsi="Times New Roman" w:cs="Times New Roman"/>
        </w:rPr>
        <w:t xml:space="preserve">ORÇAMENTO </w:t>
      </w:r>
      <w:r w:rsidR="0069094E" w:rsidRPr="00331F86">
        <w:rPr>
          <w:rFonts w:ascii="Times New Roman" w:hAnsi="Times New Roman" w:cs="Times New Roman"/>
        </w:rPr>
        <w:t>DE REFERÊNCIA</w:t>
      </w:r>
      <w:r w:rsidR="0018698C" w:rsidRPr="00331F86">
        <w:rPr>
          <w:rFonts w:ascii="Times New Roman" w:hAnsi="Times New Roman" w:cs="Times New Roman"/>
        </w:rPr>
        <w:t xml:space="preserve"> </w:t>
      </w:r>
      <w:r w:rsidR="003247AE" w:rsidRPr="00331F86">
        <w:rPr>
          <w:rFonts w:ascii="Times New Roman" w:hAnsi="Times New Roman" w:cs="Times New Roman"/>
        </w:rPr>
        <w:t xml:space="preserve">E </w:t>
      </w:r>
      <w:r w:rsidR="005B2B2E" w:rsidRPr="00331F86">
        <w:rPr>
          <w:rFonts w:ascii="Times New Roman" w:hAnsi="Times New Roman" w:cs="Times New Roman"/>
        </w:rPr>
        <w:t>DOTAÇÃO ORÇAMENTÁRIA</w:t>
      </w:r>
      <w:bookmarkEnd w:id="40"/>
      <w:bookmarkEnd w:id="41"/>
    </w:p>
    <w:p w:rsidR="00AB1F43" w:rsidRPr="00331F86" w:rsidRDefault="00AB1F43" w:rsidP="00EB5FFC">
      <w:pPr>
        <w:pStyle w:val="PargrafodaLista"/>
        <w:numPr>
          <w:ilvl w:val="0"/>
          <w:numId w:val="15"/>
        </w:numPr>
        <w:suppressAutoHyphens/>
        <w:spacing w:after="120"/>
        <w:contextualSpacing w:val="0"/>
        <w:rPr>
          <w:rFonts w:ascii="Times New Roman" w:hAnsi="Times New Roman" w:cs="Times New Roman"/>
          <w:vanish/>
        </w:rPr>
      </w:pPr>
      <w:bookmarkStart w:id="42" w:name="_Ref449450747"/>
    </w:p>
    <w:p w:rsidR="00B2546D" w:rsidRPr="00331F86" w:rsidRDefault="00B83081" w:rsidP="00EB5FFC">
      <w:pPr>
        <w:numPr>
          <w:ilvl w:val="1"/>
          <w:numId w:val="15"/>
        </w:numPr>
        <w:suppressAutoHyphens/>
        <w:spacing w:after="120"/>
        <w:ind w:left="574"/>
        <w:rPr>
          <w:rFonts w:ascii="Times New Roman" w:hAnsi="Times New Roman" w:cs="Times New Roman"/>
        </w:rPr>
      </w:pPr>
      <w:r w:rsidRPr="00331F86">
        <w:rPr>
          <w:rFonts w:ascii="Times New Roman" w:hAnsi="Times New Roman" w:cs="Times New Roman"/>
        </w:rPr>
        <w:t>Os recursos orçamentários em que correrão as despesas da presente con</w:t>
      </w:r>
      <w:r w:rsidR="00355436">
        <w:rPr>
          <w:rFonts w:ascii="Times New Roman" w:hAnsi="Times New Roman" w:cs="Times New Roman"/>
        </w:rPr>
        <w:t>tr</w:t>
      </w:r>
      <w:r w:rsidRPr="00331F86">
        <w:rPr>
          <w:rFonts w:ascii="Times New Roman" w:hAnsi="Times New Roman" w:cs="Times New Roman"/>
        </w:rPr>
        <w:t xml:space="preserve">atação são oriundos do Programa de </w:t>
      </w:r>
      <w:r w:rsidR="00284955">
        <w:rPr>
          <w:rFonts w:ascii="Times New Roman" w:hAnsi="Times New Roman" w:cs="Times New Roman"/>
        </w:rPr>
        <w:t>T</w:t>
      </w:r>
      <w:r w:rsidR="00A70A20">
        <w:rPr>
          <w:rFonts w:ascii="Times New Roman" w:hAnsi="Times New Roman" w:cs="Times New Roman"/>
        </w:rPr>
        <w:t>r</w:t>
      </w:r>
      <w:r w:rsidRPr="00331F86">
        <w:rPr>
          <w:rFonts w:ascii="Times New Roman" w:hAnsi="Times New Roman" w:cs="Times New Roman"/>
        </w:rPr>
        <w:t>abalho</w:t>
      </w:r>
      <w:r w:rsidR="00B2546D" w:rsidRPr="00331F86">
        <w:rPr>
          <w:rFonts w:ascii="Times New Roman" w:hAnsi="Times New Roman" w:cs="Times New Roman"/>
        </w:rPr>
        <w:t xml:space="preserve"> nº</w:t>
      </w:r>
      <w:r w:rsidRPr="00331F86">
        <w:rPr>
          <w:rFonts w:ascii="Times New Roman" w:hAnsi="Times New Roman" w:cs="Times New Roman"/>
        </w:rPr>
        <w:t xml:space="preserve"> </w:t>
      </w:r>
      <w:bookmarkStart w:id="43" w:name="_Hlk529519084"/>
      <w:r w:rsidRPr="00331F86">
        <w:rPr>
          <w:rFonts w:ascii="Times New Roman" w:hAnsi="Times New Roman" w:cs="Times New Roman"/>
        </w:rPr>
        <w:t>1</w:t>
      </w:r>
      <w:r w:rsidR="00B2546D" w:rsidRPr="00331F86">
        <w:rPr>
          <w:rFonts w:ascii="Times New Roman" w:hAnsi="Times New Roman" w:cs="Times New Roman"/>
        </w:rPr>
        <w:t>5</w:t>
      </w:r>
      <w:r w:rsidRPr="00331F86">
        <w:rPr>
          <w:rFonts w:ascii="Times New Roman" w:hAnsi="Times New Roman" w:cs="Times New Roman"/>
        </w:rPr>
        <w:t>.</w:t>
      </w:r>
      <w:r w:rsidR="00B2546D" w:rsidRPr="00331F86">
        <w:rPr>
          <w:rFonts w:ascii="Times New Roman" w:hAnsi="Times New Roman" w:cs="Times New Roman"/>
        </w:rPr>
        <w:t>244</w:t>
      </w:r>
      <w:r w:rsidRPr="00331F86">
        <w:rPr>
          <w:rFonts w:ascii="Times New Roman" w:hAnsi="Times New Roman" w:cs="Times New Roman"/>
        </w:rPr>
        <w:t>.20</w:t>
      </w:r>
      <w:r w:rsidR="00B2546D" w:rsidRPr="00331F86">
        <w:rPr>
          <w:rFonts w:ascii="Times New Roman" w:hAnsi="Times New Roman" w:cs="Times New Roman"/>
        </w:rPr>
        <w:t>29</w:t>
      </w:r>
      <w:r w:rsidRPr="00331F86">
        <w:rPr>
          <w:rFonts w:ascii="Times New Roman" w:hAnsi="Times New Roman" w:cs="Times New Roman"/>
        </w:rPr>
        <w:t>.</w:t>
      </w:r>
      <w:r w:rsidR="00B2546D" w:rsidRPr="00331F86">
        <w:rPr>
          <w:rFonts w:ascii="Times New Roman" w:hAnsi="Times New Roman" w:cs="Times New Roman"/>
        </w:rPr>
        <w:t>7K66.0021</w:t>
      </w:r>
      <w:r w:rsidRPr="00331F86">
        <w:rPr>
          <w:rFonts w:ascii="Times New Roman" w:hAnsi="Times New Roman" w:cs="Times New Roman"/>
        </w:rPr>
        <w:t xml:space="preserve"> – </w:t>
      </w:r>
      <w:r w:rsidR="00B2546D" w:rsidRPr="00331F86">
        <w:rPr>
          <w:rFonts w:ascii="Times New Roman" w:hAnsi="Times New Roman" w:cs="Times New Roman"/>
          <w:szCs w:val="22"/>
          <w:lang w:eastAsia="pt-BR"/>
        </w:rPr>
        <w:t>Apoio a Projetos de Desenvolvimento Sustentável Local Integrado - No Estado do Maranhão</w:t>
      </w:r>
      <w:r w:rsidRPr="00331F86">
        <w:rPr>
          <w:rFonts w:ascii="Times New Roman" w:hAnsi="Times New Roman" w:cs="Times New Roman"/>
        </w:rPr>
        <w:t>, Categoria E</w:t>
      </w:r>
      <w:r w:rsidR="00B2546D" w:rsidRPr="00331F86">
        <w:rPr>
          <w:rFonts w:ascii="Times New Roman" w:hAnsi="Times New Roman" w:cs="Times New Roman"/>
        </w:rPr>
        <w:t>conômica 4, Despesas de Capital</w:t>
      </w:r>
      <w:r w:rsidRPr="00331F86">
        <w:rPr>
          <w:rFonts w:ascii="Times New Roman" w:hAnsi="Times New Roman" w:cs="Times New Roman"/>
        </w:rPr>
        <w:t>, sob a gestão da Área</w:t>
      </w:r>
      <w:r w:rsidR="00B2546D" w:rsidRPr="00331F86">
        <w:rPr>
          <w:rFonts w:ascii="Times New Roman" w:hAnsi="Times New Roman" w:cs="Times New Roman"/>
        </w:rPr>
        <w:t xml:space="preserve"> de Infraes</w:t>
      </w:r>
      <w:r w:rsidR="00355436">
        <w:rPr>
          <w:rFonts w:ascii="Times New Roman" w:hAnsi="Times New Roman" w:cs="Times New Roman"/>
        </w:rPr>
        <w:t>tr</w:t>
      </w:r>
      <w:r w:rsidR="00B2546D" w:rsidRPr="00331F86">
        <w:rPr>
          <w:rFonts w:ascii="Times New Roman" w:hAnsi="Times New Roman" w:cs="Times New Roman"/>
        </w:rPr>
        <w:t>utura</w:t>
      </w:r>
      <w:r w:rsidRPr="00331F86">
        <w:rPr>
          <w:rFonts w:ascii="Times New Roman" w:hAnsi="Times New Roman" w:cs="Times New Roman"/>
        </w:rPr>
        <w:t xml:space="preserve"> da </w:t>
      </w:r>
      <w:proofErr w:type="spellStart"/>
      <w:r w:rsidRPr="00331F86">
        <w:rPr>
          <w:rFonts w:ascii="Times New Roman" w:hAnsi="Times New Roman" w:cs="Times New Roman"/>
        </w:rPr>
        <w:t>Codevasf</w:t>
      </w:r>
      <w:bookmarkEnd w:id="43"/>
      <w:proofErr w:type="spellEnd"/>
      <w:r w:rsidRPr="00331F86">
        <w:rPr>
          <w:rFonts w:ascii="Times New Roman" w:hAnsi="Times New Roman" w:cs="Times New Roman"/>
        </w:rPr>
        <w:t>.</w:t>
      </w:r>
    </w:p>
    <w:p w:rsidR="008802D6" w:rsidRPr="00331F86" w:rsidRDefault="00CE364C" w:rsidP="00EB5FFC">
      <w:pPr>
        <w:numPr>
          <w:ilvl w:val="1"/>
          <w:numId w:val="15"/>
        </w:numPr>
        <w:suppressAutoHyphens/>
        <w:spacing w:after="120"/>
        <w:ind w:left="574"/>
        <w:rPr>
          <w:rFonts w:ascii="Times New Roman" w:hAnsi="Times New Roman" w:cs="Times New Roman"/>
        </w:rPr>
      </w:pPr>
      <w:r w:rsidRPr="00331F86">
        <w:rPr>
          <w:rFonts w:ascii="Times New Roman" w:hAnsi="Times New Roman" w:cs="Times New Roman"/>
        </w:rPr>
        <w:t>O valor estimado para a con</w:t>
      </w:r>
      <w:r w:rsidR="00355436">
        <w:rPr>
          <w:rFonts w:ascii="Times New Roman" w:hAnsi="Times New Roman" w:cs="Times New Roman"/>
        </w:rPr>
        <w:t>tr</w:t>
      </w:r>
      <w:r w:rsidRPr="00331F86">
        <w:rPr>
          <w:rFonts w:ascii="Times New Roman" w:hAnsi="Times New Roman" w:cs="Times New Roman"/>
        </w:rPr>
        <w:t>atação dos insumos, obras e serviços de engenharia ob</w:t>
      </w:r>
      <w:r w:rsidR="00C936E4" w:rsidRPr="00331F86">
        <w:rPr>
          <w:rFonts w:ascii="Times New Roman" w:hAnsi="Times New Roman" w:cs="Times New Roman"/>
        </w:rPr>
        <w:t xml:space="preserve">jeto deste </w:t>
      </w:r>
      <w:r w:rsidR="00A85F5E">
        <w:rPr>
          <w:rFonts w:ascii="Times New Roman" w:hAnsi="Times New Roman" w:cs="Times New Roman"/>
        </w:rPr>
        <w:t>Projeto Básico</w:t>
      </w:r>
      <w:r w:rsidR="00C936E4" w:rsidRPr="00331F86">
        <w:rPr>
          <w:rFonts w:ascii="Times New Roman" w:hAnsi="Times New Roman" w:cs="Times New Roman"/>
        </w:rPr>
        <w:t xml:space="preserve"> </w:t>
      </w:r>
      <w:r w:rsidR="009F45C1" w:rsidRPr="00331F86">
        <w:rPr>
          <w:rFonts w:ascii="Times New Roman" w:hAnsi="Times New Roman" w:cs="Times New Roman"/>
        </w:rPr>
        <w:t xml:space="preserve">com mês de </w:t>
      </w:r>
      <w:proofErr w:type="spellStart"/>
      <w:r w:rsidR="009F45C1" w:rsidRPr="00331F86">
        <w:rPr>
          <w:rFonts w:ascii="Times New Roman" w:hAnsi="Times New Roman" w:cs="Times New Roman"/>
        </w:rPr>
        <w:t>referencia</w:t>
      </w:r>
      <w:proofErr w:type="spellEnd"/>
      <w:r w:rsidR="009F45C1" w:rsidRPr="00331F86">
        <w:rPr>
          <w:rFonts w:ascii="Times New Roman" w:hAnsi="Times New Roman" w:cs="Times New Roman"/>
        </w:rPr>
        <w:t xml:space="preserve"> </w:t>
      </w:r>
      <w:proofErr w:type="spellStart"/>
      <w:r w:rsidR="00355436">
        <w:rPr>
          <w:rFonts w:ascii="Times New Roman" w:hAnsi="Times New Roman" w:cs="Times New Roman"/>
        </w:rPr>
        <w:t>ago</w:t>
      </w:r>
      <w:proofErr w:type="spellEnd"/>
      <w:r w:rsidR="009F45C1" w:rsidRPr="00331F86">
        <w:rPr>
          <w:rFonts w:ascii="Times New Roman" w:hAnsi="Times New Roman" w:cs="Times New Roman"/>
        </w:rPr>
        <w:t xml:space="preserve">/2018, </w:t>
      </w:r>
      <w:r w:rsidRPr="00331F86">
        <w:rPr>
          <w:rFonts w:ascii="Times New Roman" w:hAnsi="Times New Roman" w:cs="Times New Roman"/>
        </w:rPr>
        <w:t xml:space="preserve">é de </w:t>
      </w:r>
      <w:bookmarkStart w:id="44" w:name="_Hlk529519128"/>
      <w:bookmarkEnd w:id="42"/>
      <w:r w:rsidR="00355436" w:rsidRPr="00355436">
        <w:rPr>
          <w:rFonts w:ascii="Times New Roman" w:hAnsi="Times New Roman" w:cs="Times New Roman"/>
          <w:b/>
        </w:rPr>
        <w:t>R$ 294.757,45 (Duzentos e noventa e quatro mil, setecentos e cinquenta e sete reais e quarenta e cinco centavos)</w:t>
      </w:r>
      <w:r w:rsidR="00B2546D" w:rsidRPr="00355436">
        <w:rPr>
          <w:rFonts w:ascii="Times New Roman" w:hAnsi="Times New Roman" w:cs="Times New Roman"/>
          <w:b/>
        </w:rPr>
        <w:t>.</w:t>
      </w:r>
    </w:p>
    <w:bookmarkEnd w:id="44"/>
    <w:p w:rsidR="005B2B2E" w:rsidRPr="00331F86" w:rsidRDefault="005B2B2E" w:rsidP="00EB5FFC">
      <w:pPr>
        <w:numPr>
          <w:ilvl w:val="1"/>
          <w:numId w:val="15"/>
        </w:numPr>
        <w:suppressAutoHyphens/>
        <w:spacing w:after="120"/>
        <w:ind w:left="574"/>
        <w:rPr>
          <w:rFonts w:ascii="Times New Roman" w:hAnsi="Times New Roman" w:cs="Times New Roman"/>
        </w:rPr>
      </w:pPr>
      <w:r w:rsidRPr="00331F86">
        <w:rPr>
          <w:rFonts w:ascii="Times New Roman" w:hAnsi="Times New Roman" w:cs="Times New Roman"/>
        </w:rPr>
        <w:t xml:space="preserve">Estão inclusos no valor acima, o BDI, os encargos sociais, as taxas, os impostos e os emolumentos. Os quantitativos e </w:t>
      </w:r>
      <w:r w:rsidR="00831FB8" w:rsidRPr="00331F86">
        <w:rPr>
          <w:rFonts w:ascii="Times New Roman" w:hAnsi="Times New Roman" w:cs="Times New Roman"/>
        </w:rPr>
        <w:t xml:space="preserve">os preços de referência da </w:t>
      </w:r>
      <w:proofErr w:type="spellStart"/>
      <w:r w:rsidR="00831FB8" w:rsidRPr="00331F86">
        <w:rPr>
          <w:rFonts w:ascii="Times New Roman" w:hAnsi="Times New Roman" w:cs="Times New Roman"/>
        </w:rPr>
        <w:t>Codevasf</w:t>
      </w:r>
      <w:proofErr w:type="spellEnd"/>
      <w:r w:rsidR="00831FB8" w:rsidRPr="00331F86">
        <w:rPr>
          <w:rFonts w:ascii="Times New Roman" w:hAnsi="Times New Roman" w:cs="Times New Roman"/>
        </w:rPr>
        <w:t xml:space="preserve"> para os itens </w:t>
      </w:r>
      <w:r w:rsidR="00D83EA6" w:rsidRPr="00331F86">
        <w:rPr>
          <w:rFonts w:ascii="Times New Roman" w:hAnsi="Times New Roman" w:cs="Times New Roman"/>
        </w:rPr>
        <w:t>necessários à execução do objeto</w:t>
      </w:r>
      <w:r w:rsidRPr="00331F86">
        <w:rPr>
          <w:rFonts w:ascii="Times New Roman" w:hAnsi="Times New Roman" w:cs="Times New Roman"/>
        </w:rPr>
        <w:t xml:space="preserve"> constam da Planilha </w:t>
      </w:r>
      <w:r w:rsidR="00D83EA6" w:rsidRPr="00331F86">
        <w:rPr>
          <w:rFonts w:ascii="Times New Roman" w:hAnsi="Times New Roman" w:cs="Times New Roman"/>
        </w:rPr>
        <w:t>de Custos do Valor do Orçamento de Referência</w:t>
      </w:r>
      <w:r w:rsidRPr="00331F86">
        <w:rPr>
          <w:rFonts w:ascii="Times New Roman" w:hAnsi="Times New Roman" w:cs="Times New Roman"/>
        </w:rPr>
        <w:t xml:space="preserve"> –</w:t>
      </w:r>
      <w:r w:rsidR="009F45C1" w:rsidRPr="00331F86">
        <w:rPr>
          <w:rFonts w:ascii="Times New Roman" w:hAnsi="Times New Roman" w:cs="Times New Roman"/>
        </w:rPr>
        <w:t xml:space="preserve"> </w:t>
      </w:r>
      <w:r w:rsidR="00C14102">
        <w:rPr>
          <w:rFonts w:ascii="Times New Roman" w:hAnsi="Times New Roman" w:cs="Times New Roman"/>
          <w:b/>
        </w:rPr>
        <w:t xml:space="preserve">Anexo </w:t>
      </w:r>
      <w:r w:rsidR="009F45C1" w:rsidRPr="00331F86">
        <w:rPr>
          <w:rFonts w:ascii="Times New Roman" w:hAnsi="Times New Roman" w:cs="Times New Roman"/>
          <w:b/>
        </w:rPr>
        <w:t>II</w:t>
      </w:r>
      <w:r w:rsidR="00C14102">
        <w:rPr>
          <w:rFonts w:ascii="Times New Roman" w:hAnsi="Times New Roman" w:cs="Times New Roman"/>
          <w:b/>
        </w:rPr>
        <w:t>I</w:t>
      </w:r>
      <w:r w:rsidR="009F45C1" w:rsidRPr="00331F86">
        <w:rPr>
          <w:rFonts w:ascii="Times New Roman" w:hAnsi="Times New Roman" w:cs="Times New Roman"/>
        </w:rPr>
        <w:t xml:space="preserve">, </w:t>
      </w:r>
      <w:r w:rsidRPr="00331F86">
        <w:rPr>
          <w:rFonts w:ascii="Times New Roman" w:hAnsi="Times New Roman" w:cs="Times New Roman"/>
        </w:rPr>
        <w:t xml:space="preserve">parte integrante deste </w:t>
      </w:r>
      <w:r w:rsidR="00A85F5E">
        <w:rPr>
          <w:rFonts w:ascii="Times New Roman" w:hAnsi="Times New Roman" w:cs="Times New Roman"/>
        </w:rPr>
        <w:t>Projeto Básico</w:t>
      </w:r>
      <w:r w:rsidRPr="00331F86">
        <w:rPr>
          <w:rFonts w:ascii="Times New Roman" w:hAnsi="Times New Roman" w:cs="Times New Roman"/>
        </w:rPr>
        <w:t>.</w:t>
      </w:r>
    </w:p>
    <w:p w:rsidR="00682605" w:rsidRPr="00331F86" w:rsidRDefault="0051233C" w:rsidP="00EB5FFC">
      <w:pPr>
        <w:numPr>
          <w:ilvl w:val="1"/>
          <w:numId w:val="15"/>
        </w:numPr>
        <w:suppressAutoHyphens/>
        <w:spacing w:after="120"/>
        <w:ind w:left="574"/>
        <w:rPr>
          <w:rFonts w:ascii="Times New Roman" w:hAnsi="Times New Roman" w:cs="Times New Roman"/>
        </w:rPr>
      </w:pPr>
      <w:r w:rsidRPr="00331F86">
        <w:rPr>
          <w:rFonts w:ascii="Times New Roman" w:hAnsi="Times New Roman" w:cs="Times New Roman"/>
        </w:rPr>
        <w:t>O valor estimado para a con</w:t>
      </w:r>
      <w:r w:rsidR="00355436">
        <w:rPr>
          <w:rFonts w:ascii="Times New Roman" w:hAnsi="Times New Roman" w:cs="Times New Roman"/>
        </w:rPr>
        <w:t>tr</w:t>
      </w:r>
      <w:r w:rsidRPr="00331F86">
        <w:rPr>
          <w:rFonts w:ascii="Times New Roman" w:hAnsi="Times New Roman" w:cs="Times New Roman"/>
        </w:rPr>
        <w:t>atação foi elaborado com base no Sistema de Preços, Custos e Índices da Caixa Econ</w:t>
      </w:r>
      <w:r w:rsidR="00682605" w:rsidRPr="00331F86">
        <w:rPr>
          <w:rFonts w:ascii="Times New Roman" w:hAnsi="Times New Roman" w:cs="Times New Roman"/>
        </w:rPr>
        <w:t>ômica Federal (SINAPI), para o estado do Maranhão na data base maio/2018, não desonerado atendendo ao disposto na Lei nº 13.080 de 02/01/2015 (LDO 2015) e no decreto nº 7.983 de 08/04/2013. Já inclusos o BDI, encargos socia</w:t>
      </w:r>
      <w:r w:rsidR="009F45C1" w:rsidRPr="00331F86">
        <w:rPr>
          <w:rFonts w:ascii="Times New Roman" w:hAnsi="Times New Roman" w:cs="Times New Roman"/>
        </w:rPr>
        <w:t>i</w:t>
      </w:r>
      <w:r w:rsidR="00682605" w:rsidRPr="00331F86">
        <w:rPr>
          <w:rFonts w:ascii="Times New Roman" w:hAnsi="Times New Roman" w:cs="Times New Roman"/>
        </w:rPr>
        <w:t xml:space="preserve">s, taxas, impostos e emolumentos. Para os serviços e materiais não </w:t>
      </w:r>
      <w:r w:rsidR="00682605" w:rsidRPr="00331F86">
        <w:rPr>
          <w:rFonts w:ascii="Times New Roman" w:hAnsi="Times New Roman" w:cs="Times New Roman"/>
        </w:rPr>
        <w:lastRenderedPageBreak/>
        <w:t xml:space="preserve">constantes nos sistemas de custos citados acima, foram efetuadas pesquisas de mercado, além de composição de preços unitários elaborados pela </w:t>
      </w:r>
      <w:proofErr w:type="spellStart"/>
      <w:r w:rsidR="00682605" w:rsidRPr="00331F86">
        <w:rPr>
          <w:rFonts w:ascii="Times New Roman" w:hAnsi="Times New Roman" w:cs="Times New Roman"/>
        </w:rPr>
        <w:t>Codevasf</w:t>
      </w:r>
      <w:proofErr w:type="spellEnd"/>
      <w:r w:rsidR="00682605" w:rsidRPr="00331F86">
        <w:rPr>
          <w:rFonts w:ascii="Times New Roman" w:hAnsi="Times New Roman" w:cs="Times New Roman"/>
        </w:rPr>
        <w:t>.</w:t>
      </w:r>
    </w:p>
    <w:p w:rsidR="00CE4C2D" w:rsidRPr="00331F86" w:rsidRDefault="00682605" w:rsidP="00EB5FFC">
      <w:pPr>
        <w:numPr>
          <w:ilvl w:val="1"/>
          <w:numId w:val="15"/>
        </w:numPr>
        <w:suppressAutoHyphens/>
        <w:spacing w:after="120"/>
        <w:ind w:left="574"/>
        <w:rPr>
          <w:rFonts w:ascii="Times New Roman" w:hAnsi="Times New Roman" w:cs="Times New Roman"/>
        </w:rPr>
      </w:pPr>
      <w:r w:rsidRPr="00331F86">
        <w:rPr>
          <w:rFonts w:ascii="Times New Roman" w:hAnsi="Times New Roman" w:cs="Times New Roman"/>
        </w:rPr>
        <w:t xml:space="preserve">No </w:t>
      </w:r>
      <w:r w:rsidR="00CE4C2D" w:rsidRPr="00331F86">
        <w:rPr>
          <w:rFonts w:ascii="Times New Roman" w:hAnsi="Times New Roman" w:cs="Times New Roman"/>
        </w:rPr>
        <w:t xml:space="preserve">orçamento de referência foram consideradas as seguintes taxas de BDI e Encargos Sociais: </w:t>
      </w:r>
    </w:p>
    <w:tbl>
      <w:tblPr>
        <w:tblStyle w:val="Tabelacomgrade"/>
        <w:tblW w:w="0" w:type="auto"/>
        <w:jc w:val="center"/>
        <w:tblLook w:val="04A0" w:firstRow="1" w:lastRow="0" w:firstColumn="1" w:lastColumn="0" w:noHBand="0" w:noVBand="1"/>
      </w:tblPr>
      <w:tblGrid>
        <w:gridCol w:w="2356"/>
        <w:gridCol w:w="1283"/>
        <w:gridCol w:w="576"/>
        <w:gridCol w:w="811"/>
        <w:gridCol w:w="1134"/>
      </w:tblGrid>
      <w:tr w:rsidR="00FC2332" w:rsidRPr="00331F86" w:rsidTr="00FC2332">
        <w:trPr>
          <w:trHeight w:val="382"/>
          <w:jc w:val="center"/>
        </w:trPr>
        <w:tc>
          <w:tcPr>
            <w:tcW w:w="2356" w:type="dxa"/>
            <w:shd w:val="clear" w:color="auto" w:fill="D9D9D9" w:themeFill="background1" w:themeFillShade="D9"/>
            <w:vAlign w:val="center"/>
          </w:tcPr>
          <w:p w:rsidR="00FC2332" w:rsidRPr="00331F86" w:rsidRDefault="00FC2332" w:rsidP="00CE4C2D">
            <w:pPr>
              <w:jc w:val="center"/>
              <w:rPr>
                <w:rFonts w:ascii="Times New Roman" w:hAnsi="Times New Roman" w:cs="Times New Roman"/>
                <w:b/>
              </w:rPr>
            </w:pPr>
            <w:r w:rsidRPr="00331F86">
              <w:rPr>
                <w:rFonts w:ascii="Times New Roman" w:hAnsi="Times New Roman" w:cs="Times New Roman"/>
                <w:b/>
              </w:rPr>
              <w:t>BDI:</w:t>
            </w:r>
          </w:p>
        </w:tc>
        <w:tc>
          <w:tcPr>
            <w:tcW w:w="3804" w:type="dxa"/>
            <w:gridSpan w:val="4"/>
            <w:vAlign w:val="center"/>
          </w:tcPr>
          <w:p w:rsidR="00FC2332" w:rsidRPr="00331F86" w:rsidRDefault="00FC2332" w:rsidP="00355436">
            <w:pPr>
              <w:jc w:val="center"/>
              <w:rPr>
                <w:rFonts w:ascii="Times New Roman" w:hAnsi="Times New Roman" w:cs="Times New Roman"/>
              </w:rPr>
            </w:pPr>
            <w:r>
              <w:rPr>
                <w:rFonts w:ascii="Times New Roman" w:hAnsi="Times New Roman" w:cs="Times New Roman"/>
                <w:b/>
              </w:rPr>
              <w:t>Obra</w:t>
            </w:r>
            <w:r w:rsidRPr="00331F86">
              <w:rPr>
                <w:rFonts w:ascii="Times New Roman" w:hAnsi="Times New Roman" w:cs="Times New Roman"/>
              </w:rPr>
              <w:t>: 24,</w:t>
            </w:r>
            <w:r w:rsidR="00355436">
              <w:rPr>
                <w:rFonts w:ascii="Times New Roman" w:hAnsi="Times New Roman" w:cs="Times New Roman"/>
              </w:rPr>
              <w:t>08</w:t>
            </w:r>
            <w:r w:rsidRPr="00331F86">
              <w:rPr>
                <w:rFonts w:ascii="Times New Roman" w:hAnsi="Times New Roman" w:cs="Times New Roman"/>
              </w:rPr>
              <w:t>%</w:t>
            </w:r>
          </w:p>
        </w:tc>
      </w:tr>
      <w:tr w:rsidR="00CE4C2D" w:rsidRPr="00331F86" w:rsidTr="00FC2332">
        <w:trPr>
          <w:trHeight w:val="382"/>
          <w:jc w:val="center"/>
        </w:trPr>
        <w:tc>
          <w:tcPr>
            <w:tcW w:w="2356" w:type="dxa"/>
            <w:shd w:val="clear" w:color="auto" w:fill="D9D9D9" w:themeFill="background1" w:themeFillShade="D9"/>
            <w:vAlign w:val="center"/>
          </w:tcPr>
          <w:p w:rsidR="00CE4C2D" w:rsidRPr="00331F86" w:rsidRDefault="00CE4C2D" w:rsidP="00CE4C2D">
            <w:pPr>
              <w:jc w:val="center"/>
              <w:rPr>
                <w:rFonts w:ascii="Times New Roman" w:hAnsi="Times New Roman" w:cs="Times New Roman"/>
                <w:b/>
              </w:rPr>
            </w:pPr>
            <w:r w:rsidRPr="00331F86">
              <w:rPr>
                <w:rFonts w:ascii="Times New Roman" w:hAnsi="Times New Roman" w:cs="Times New Roman"/>
                <w:b/>
              </w:rPr>
              <w:t>ENCARGOS SOCIAIS:</w:t>
            </w:r>
          </w:p>
        </w:tc>
        <w:tc>
          <w:tcPr>
            <w:tcW w:w="1859" w:type="dxa"/>
            <w:gridSpan w:val="2"/>
            <w:vAlign w:val="center"/>
          </w:tcPr>
          <w:p w:rsidR="00CE4C2D" w:rsidRPr="00331F86" w:rsidRDefault="00C26966" w:rsidP="00CE4C2D">
            <w:pPr>
              <w:jc w:val="center"/>
              <w:rPr>
                <w:rFonts w:ascii="Times New Roman" w:hAnsi="Times New Roman" w:cs="Times New Roman"/>
              </w:rPr>
            </w:pPr>
            <w:r w:rsidRPr="00331F86">
              <w:rPr>
                <w:rFonts w:ascii="Times New Roman" w:hAnsi="Times New Roman" w:cs="Times New Roman"/>
              </w:rPr>
              <w:t>116,68</w:t>
            </w:r>
            <w:r w:rsidR="00CE4C2D" w:rsidRPr="00331F86">
              <w:rPr>
                <w:rFonts w:ascii="Times New Roman" w:hAnsi="Times New Roman" w:cs="Times New Roman"/>
              </w:rPr>
              <w:t xml:space="preserve">% </w:t>
            </w:r>
            <w:r w:rsidR="00CE4C2D" w:rsidRPr="00331F86">
              <w:rPr>
                <w:rFonts w:ascii="Times New Roman" w:hAnsi="Times New Roman" w:cs="Times New Roman"/>
                <w:b/>
              </w:rPr>
              <w:t>Horista</w:t>
            </w:r>
          </w:p>
        </w:tc>
        <w:tc>
          <w:tcPr>
            <w:tcW w:w="1945" w:type="dxa"/>
            <w:gridSpan w:val="2"/>
            <w:vAlign w:val="center"/>
          </w:tcPr>
          <w:p w:rsidR="00CE4C2D" w:rsidRPr="00331F86" w:rsidRDefault="00C26966" w:rsidP="00CE4C2D">
            <w:pPr>
              <w:jc w:val="center"/>
              <w:rPr>
                <w:rFonts w:ascii="Times New Roman" w:hAnsi="Times New Roman" w:cs="Times New Roman"/>
              </w:rPr>
            </w:pPr>
            <w:r w:rsidRPr="00331F86">
              <w:rPr>
                <w:rFonts w:ascii="Times New Roman" w:hAnsi="Times New Roman" w:cs="Times New Roman"/>
              </w:rPr>
              <w:t>73,25</w:t>
            </w:r>
            <w:r w:rsidR="00CE4C2D" w:rsidRPr="00331F86">
              <w:rPr>
                <w:rFonts w:ascii="Times New Roman" w:hAnsi="Times New Roman" w:cs="Times New Roman"/>
              </w:rPr>
              <w:t xml:space="preserve">% </w:t>
            </w:r>
            <w:r w:rsidR="00CE4C2D" w:rsidRPr="00331F86">
              <w:rPr>
                <w:rFonts w:ascii="Times New Roman" w:hAnsi="Times New Roman" w:cs="Times New Roman"/>
                <w:b/>
              </w:rPr>
              <w:t>Mensalista</w:t>
            </w:r>
          </w:p>
        </w:tc>
      </w:tr>
      <w:tr w:rsidR="00CE4C2D" w:rsidRPr="00331F86" w:rsidTr="00FC2332">
        <w:trPr>
          <w:trHeight w:val="382"/>
          <w:jc w:val="center"/>
        </w:trPr>
        <w:tc>
          <w:tcPr>
            <w:tcW w:w="2356" w:type="dxa"/>
            <w:shd w:val="clear" w:color="auto" w:fill="D9D9D9" w:themeFill="background1" w:themeFillShade="D9"/>
            <w:vAlign w:val="center"/>
          </w:tcPr>
          <w:p w:rsidR="00CE4C2D" w:rsidRPr="00331F86" w:rsidRDefault="005D523C" w:rsidP="00CE4C2D">
            <w:pPr>
              <w:jc w:val="center"/>
              <w:rPr>
                <w:rFonts w:ascii="Times New Roman" w:hAnsi="Times New Roman" w:cs="Times New Roman"/>
                <w:b/>
              </w:rPr>
            </w:pPr>
            <w:r w:rsidRPr="00331F86">
              <w:rPr>
                <w:rFonts w:ascii="Times New Roman" w:hAnsi="Times New Roman" w:cs="Times New Roman"/>
                <w:b/>
              </w:rPr>
              <w:t xml:space="preserve"> </w:t>
            </w:r>
            <w:r w:rsidR="007F3C27" w:rsidRPr="00331F86">
              <w:rPr>
                <w:rFonts w:ascii="Times New Roman" w:hAnsi="Times New Roman" w:cs="Times New Roman"/>
                <w:b/>
              </w:rPr>
              <w:t xml:space="preserve"> </w:t>
            </w:r>
            <w:r w:rsidR="00354CF8" w:rsidRPr="00331F86">
              <w:rPr>
                <w:rFonts w:ascii="Times New Roman" w:hAnsi="Times New Roman" w:cs="Times New Roman"/>
                <w:b/>
              </w:rPr>
              <w:t xml:space="preserve"> </w:t>
            </w:r>
            <w:r w:rsidR="00CE4C2D" w:rsidRPr="00331F86">
              <w:rPr>
                <w:rFonts w:ascii="Times New Roman" w:hAnsi="Times New Roman" w:cs="Times New Roman"/>
                <w:b/>
              </w:rPr>
              <w:t>OU</w:t>
            </w:r>
            <w:r w:rsidR="00284955">
              <w:rPr>
                <w:rFonts w:ascii="Times New Roman" w:hAnsi="Times New Roman" w:cs="Times New Roman"/>
                <w:b/>
              </w:rPr>
              <w:t>TR</w:t>
            </w:r>
            <w:r w:rsidR="00CE4C2D" w:rsidRPr="00331F86">
              <w:rPr>
                <w:rFonts w:ascii="Times New Roman" w:hAnsi="Times New Roman" w:cs="Times New Roman"/>
                <w:b/>
              </w:rPr>
              <w:t>OS:</w:t>
            </w:r>
          </w:p>
        </w:tc>
        <w:tc>
          <w:tcPr>
            <w:tcW w:w="1283" w:type="dxa"/>
            <w:vAlign w:val="center"/>
          </w:tcPr>
          <w:p w:rsidR="00CE4C2D" w:rsidRPr="00331F86" w:rsidRDefault="00CE4C2D" w:rsidP="00C26966">
            <w:pPr>
              <w:jc w:val="center"/>
              <w:rPr>
                <w:rFonts w:ascii="Times New Roman" w:hAnsi="Times New Roman" w:cs="Times New Roman"/>
              </w:rPr>
            </w:pPr>
            <w:r w:rsidRPr="00331F86">
              <w:rPr>
                <w:rFonts w:ascii="Times New Roman" w:hAnsi="Times New Roman" w:cs="Times New Roman"/>
                <w:b/>
              </w:rPr>
              <w:t>PIS</w:t>
            </w:r>
            <w:r w:rsidRPr="00331F86">
              <w:rPr>
                <w:rFonts w:ascii="Times New Roman" w:hAnsi="Times New Roman" w:cs="Times New Roman"/>
              </w:rPr>
              <w:t xml:space="preserve">: </w:t>
            </w:r>
            <w:r w:rsidR="00C26966" w:rsidRPr="00331F86">
              <w:rPr>
                <w:rFonts w:ascii="Times New Roman" w:hAnsi="Times New Roman" w:cs="Times New Roman"/>
              </w:rPr>
              <w:t>0,65%</w:t>
            </w:r>
          </w:p>
        </w:tc>
        <w:tc>
          <w:tcPr>
            <w:tcW w:w="1387" w:type="dxa"/>
            <w:gridSpan w:val="2"/>
            <w:vAlign w:val="center"/>
          </w:tcPr>
          <w:p w:rsidR="00CE4C2D" w:rsidRPr="00331F86" w:rsidRDefault="00CE4C2D" w:rsidP="00C26966">
            <w:pPr>
              <w:jc w:val="center"/>
              <w:rPr>
                <w:rFonts w:ascii="Times New Roman" w:hAnsi="Times New Roman" w:cs="Times New Roman"/>
              </w:rPr>
            </w:pPr>
            <w:r w:rsidRPr="00331F86">
              <w:rPr>
                <w:rFonts w:ascii="Times New Roman" w:hAnsi="Times New Roman" w:cs="Times New Roman"/>
                <w:b/>
              </w:rPr>
              <w:t>COFINS</w:t>
            </w:r>
            <w:r w:rsidRPr="00331F86">
              <w:rPr>
                <w:rFonts w:ascii="Times New Roman" w:hAnsi="Times New Roman" w:cs="Times New Roman"/>
              </w:rPr>
              <w:t xml:space="preserve">: </w:t>
            </w:r>
            <w:r w:rsidR="00C26966" w:rsidRPr="00331F86">
              <w:rPr>
                <w:rFonts w:ascii="Times New Roman" w:hAnsi="Times New Roman" w:cs="Times New Roman"/>
              </w:rPr>
              <w:t>3</w:t>
            </w:r>
            <w:r w:rsidRPr="00331F86">
              <w:rPr>
                <w:rFonts w:ascii="Times New Roman" w:hAnsi="Times New Roman" w:cs="Times New Roman"/>
              </w:rPr>
              <w:t>%</w:t>
            </w:r>
          </w:p>
        </w:tc>
        <w:tc>
          <w:tcPr>
            <w:tcW w:w="1134" w:type="dxa"/>
            <w:vAlign w:val="center"/>
          </w:tcPr>
          <w:p w:rsidR="00CE4C2D" w:rsidRPr="00331F86" w:rsidRDefault="00CE4C2D" w:rsidP="00C26966">
            <w:pPr>
              <w:jc w:val="center"/>
              <w:rPr>
                <w:rFonts w:ascii="Times New Roman" w:hAnsi="Times New Roman" w:cs="Times New Roman"/>
              </w:rPr>
            </w:pPr>
            <w:r w:rsidRPr="00331F86">
              <w:rPr>
                <w:rFonts w:ascii="Times New Roman" w:hAnsi="Times New Roman" w:cs="Times New Roman"/>
                <w:b/>
              </w:rPr>
              <w:t>CPRB</w:t>
            </w:r>
            <w:r w:rsidRPr="00331F86">
              <w:rPr>
                <w:rFonts w:ascii="Times New Roman" w:hAnsi="Times New Roman" w:cs="Times New Roman"/>
              </w:rPr>
              <w:t xml:space="preserve">: </w:t>
            </w:r>
            <w:r w:rsidR="00C26966" w:rsidRPr="00331F86">
              <w:rPr>
                <w:rFonts w:ascii="Times New Roman" w:hAnsi="Times New Roman" w:cs="Times New Roman"/>
              </w:rPr>
              <w:t>0</w:t>
            </w:r>
            <w:r w:rsidRPr="00331F86">
              <w:rPr>
                <w:rFonts w:ascii="Times New Roman" w:hAnsi="Times New Roman" w:cs="Times New Roman"/>
              </w:rPr>
              <w:t>%</w:t>
            </w:r>
          </w:p>
        </w:tc>
      </w:tr>
    </w:tbl>
    <w:p w:rsidR="00CE4C2D" w:rsidRPr="00331F86" w:rsidRDefault="00CE4C2D" w:rsidP="00CE4C2D">
      <w:pPr>
        <w:rPr>
          <w:rFonts w:ascii="Times New Roman" w:hAnsi="Times New Roman" w:cs="Times New Roman"/>
        </w:rPr>
      </w:pPr>
    </w:p>
    <w:p w:rsidR="0014222D" w:rsidRPr="00331F86" w:rsidRDefault="0014222D" w:rsidP="001C5857">
      <w:pPr>
        <w:pStyle w:val="Ttulo1"/>
        <w:spacing w:after="120"/>
        <w:ind w:left="357" w:hanging="357"/>
        <w:rPr>
          <w:rFonts w:ascii="Times New Roman" w:hAnsi="Times New Roman" w:cs="Times New Roman"/>
        </w:rPr>
      </w:pPr>
      <w:bookmarkStart w:id="45" w:name="_Ref399859802"/>
      <w:bookmarkStart w:id="46" w:name="_Ref400449100"/>
      <w:bookmarkStart w:id="47" w:name="_Toc520736052"/>
      <w:bookmarkStart w:id="48" w:name="_Toc529286849"/>
      <w:r w:rsidRPr="00331F86">
        <w:rPr>
          <w:rFonts w:ascii="Times New Roman" w:hAnsi="Times New Roman" w:cs="Times New Roman"/>
        </w:rPr>
        <w:t>PRAZO DE EXECUÇÃO</w:t>
      </w:r>
      <w:bookmarkEnd w:id="45"/>
      <w:bookmarkEnd w:id="46"/>
      <w:r w:rsidR="00006C43" w:rsidRPr="00331F86">
        <w:rPr>
          <w:rFonts w:ascii="Times New Roman" w:hAnsi="Times New Roman" w:cs="Times New Roman"/>
        </w:rPr>
        <w:t xml:space="preserve"> E VIGÊNCIA</w:t>
      </w:r>
      <w:bookmarkEnd w:id="47"/>
      <w:bookmarkEnd w:id="48"/>
      <w:r w:rsidR="002227D7">
        <w:rPr>
          <w:rFonts w:ascii="Times New Roman" w:hAnsi="Times New Roman" w:cs="Times New Roman"/>
        </w:rPr>
        <w:t xml:space="preserve"> </w:t>
      </w:r>
      <w:proofErr w:type="spellStart"/>
      <w:r w:rsidR="002227D7">
        <w:rPr>
          <w:rFonts w:ascii="Times New Roman" w:hAnsi="Times New Roman" w:cs="Times New Roman"/>
        </w:rPr>
        <w:t>bbv</w:t>
      </w:r>
      <w:proofErr w:type="spellEnd"/>
    </w:p>
    <w:p w:rsidR="001C5857" w:rsidRPr="00331F86" w:rsidRDefault="001C5857" w:rsidP="00EB5FFC">
      <w:pPr>
        <w:pStyle w:val="PargrafodaLista"/>
        <w:numPr>
          <w:ilvl w:val="0"/>
          <w:numId w:val="15"/>
        </w:numPr>
        <w:suppressAutoHyphens/>
        <w:spacing w:after="120"/>
        <w:contextualSpacing w:val="0"/>
        <w:rPr>
          <w:rFonts w:ascii="Times New Roman" w:hAnsi="Times New Roman" w:cs="Times New Roman"/>
          <w:vanish/>
        </w:rPr>
      </w:pPr>
      <w:bookmarkStart w:id="49" w:name="_Ref441156019"/>
    </w:p>
    <w:p w:rsidR="00960912" w:rsidRPr="00331F86" w:rsidRDefault="00006C43" w:rsidP="00EB5FFC">
      <w:pPr>
        <w:numPr>
          <w:ilvl w:val="1"/>
          <w:numId w:val="15"/>
        </w:numPr>
        <w:suppressAutoHyphens/>
        <w:spacing w:after="120"/>
        <w:ind w:left="574"/>
        <w:rPr>
          <w:rFonts w:ascii="Times New Roman" w:hAnsi="Times New Roman" w:cs="Times New Roman"/>
        </w:rPr>
      </w:pPr>
      <w:r w:rsidRPr="00331F86">
        <w:rPr>
          <w:rFonts w:ascii="Times New Roman" w:hAnsi="Times New Roman" w:cs="Times New Roman"/>
        </w:rPr>
        <w:t xml:space="preserve">O prazo para execução do objeto deste </w:t>
      </w:r>
      <w:r w:rsidR="00355436">
        <w:rPr>
          <w:rFonts w:ascii="Times New Roman" w:hAnsi="Times New Roman" w:cs="Times New Roman"/>
        </w:rPr>
        <w:t>PB</w:t>
      </w:r>
      <w:r w:rsidRPr="00331F86">
        <w:rPr>
          <w:rFonts w:ascii="Times New Roman" w:hAnsi="Times New Roman" w:cs="Times New Roman"/>
        </w:rPr>
        <w:t xml:space="preserve"> será de</w:t>
      </w:r>
      <w:r w:rsidR="001C5857" w:rsidRPr="00331F86">
        <w:rPr>
          <w:rFonts w:ascii="Times New Roman" w:hAnsi="Times New Roman" w:cs="Times New Roman"/>
        </w:rPr>
        <w:t xml:space="preserve"> </w:t>
      </w:r>
      <w:r w:rsidR="00355436">
        <w:rPr>
          <w:rFonts w:ascii="Times New Roman" w:hAnsi="Times New Roman" w:cs="Times New Roman"/>
        </w:rPr>
        <w:t>180</w:t>
      </w:r>
      <w:r w:rsidR="0041576D" w:rsidRPr="00331F86">
        <w:rPr>
          <w:rFonts w:ascii="Times New Roman" w:hAnsi="Times New Roman" w:cs="Times New Roman"/>
        </w:rPr>
        <w:t xml:space="preserve"> (</w:t>
      </w:r>
      <w:r w:rsidR="00355436">
        <w:rPr>
          <w:rFonts w:ascii="Times New Roman" w:hAnsi="Times New Roman" w:cs="Times New Roman"/>
        </w:rPr>
        <w:t>cento</w:t>
      </w:r>
      <w:r w:rsidR="001C5857" w:rsidRPr="00331F86">
        <w:rPr>
          <w:rFonts w:ascii="Times New Roman" w:hAnsi="Times New Roman" w:cs="Times New Roman"/>
        </w:rPr>
        <w:t xml:space="preserve"> e </w:t>
      </w:r>
      <w:r w:rsidR="00355436">
        <w:rPr>
          <w:rFonts w:ascii="Times New Roman" w:hAnsi="Times New Roman" w:cs="Times New Roman"/>
        </w:rPr>
        <w:t>oitenta</w:t>
      </w:r>
      <w:r w:rsidR="0041576D" w:rsidRPr="00331F86">
        <w:rPr>
          <w:rFonts w:ascii="Times New Roman" w:hAnsi="Times New Roman" w:cs="Times New Roman"/>
        </w:rPr>
        <w:t>)</w:t>
      </w:r>
      <w:r w:rsidR="00355436">
        <w:rPr>
          <w:rFonts w:ascii="Times New Roman" w:hAnsi="Times New Roman" w:cs="Times New Roman"/>
        </w:rPr>
        <w:t xml:space="preserve"> dias</w:t>
      </w:r>
      <w:r w:rsidR="0041576D" w:rsidRPr="00331F86">
        <w:rPr>
          <w:rFonts w:ascii="Times New Roman" w:hAnsi="Times New Roman" w:cs="Times New Roman"/>
        </w:rPr>
        <w:t>, contado</w:t>
      </w:r>
      <w:r w:rsidR="001C5857" w:rsidRPr="00331F86">
        <w:rPr>
          <w:rFonts w:ascii="Times New Roman" w:hAnsi="Times New Roman" w:cs="Times New Roman"/>
        </w:rPr>
        <w:t>s</w:t>
      </w:r>
      <w:r w:rsidR="0041576D" w:rsidRPr="00331F86">
        <w:rPr>
          <w:rFonts w:ascii="Times New Roman" w:hAnsi="Times New Roman" w:cs="Times New Roman"/>
        </w:rPr>
        <w:t xml:space="preserve"> a partir da data de emissão da Ordem de Serviço</w:t>
      </w:r>
      <w:r w:rsidRPr="00331F86">
        <w:rPr>
          <w:rFonts w:ascii="Times New Roman" w:hAnsi="Times New Roman" w:cs="Times New Roman"/>
        </w:rPr>
        <w:t>, podendo ser prorrogado, mediante manifestação expressa das partes.</w:t>
      </w:r>
      <w:bookmarkEnd w:id="49"/>
    </w:p>
    <w:p w:rsidR="00F91DC3" w:rsidRPr="00331F86" w:rsidRDefault="00F91DC3" w:rsidP="001C5857">
      <w:pPr>
        <w:pStyle w:val="Ttulo1"/>
        <w:spacing w:after="120"/>
        <w:ind w:left="357" w:hanging="357"/>
        <w:rPr>
          <w:rFonts w:ascii="Times New Roman" w:hAnsi="Times New Roman" w:cs="Times New Roman"/>
        </w:rPr>
      </w:pPr>
      <w:bookmarkStart w:id="50" w:name="_Toc520736053"/>
      <w:bookmarkStart w:id="51" w:name="_Toc529286850"/>
      <w:bookmarkStart w:id="52" w:name="_Ref400008254"/>
      <w:bookmarkStart w:id="53" w:name="_Ref399939982"/>
      <w:r w:rsidRPr="00331F86">
        <w:rPr>
          <w:rFonts w:ascii="Times New Roman" w:hAnsi="Times New Roman" w:cs="Times New Roman"/>
        </w:rPr>
        <w:t>FORMAS E CONDIÇÕES DE PAGAMENTO</w:t>
      </w:r>
      <w:bookmarkEnd w:id="50"/>
      <w:bookmarkEnd w:id="51"/>
    </w:p>
    <w:p w:rsidR="001C5857" w:rsidRPr="00331F86" w:rsidRDefault="001C5857" w:rsidP="00EB5FFC">
      <w:pPr>
        <w:pStyle w:val="PargrafodaLista"/>
        <w:numPr>
          <w:ilvl w:val="0"/>
          <w:numId w:val="15"/>
        </w:numPr>
        <w:suppressAutoHyphens/>
        <w:spacing w:after="120"/>
        <w:contextualSpacing w:val="0"/>
        <w:rPr>
          <w:rFonts w:ascii="Times New Roman" w:hAnsi="Times New Roman" w:cs="Times New Roman"/>
          <w:vanish/>
        </w:rPr>
      </w:pPr>
    </w:p>
    <w:p w:rsidR="00B8377E" w:rsidRPr="00331F86" w:rsidRDefault="008F327D" w:rsidP="00EB5FFC">
      <w:pPr>
        <w:numPr>
          <w:ilvl w:val="1"/>
          <w:numId w:val="15"/>
        </w:numPr>
        <w:suppressAutoHyphens/>
        <w:spacing w:after="120"/>
        <w:ind w:left="574"/>
        <w:rPr>
          <w:rFonts w:ascii="Times New Roman" w:hAnsi="Times New Roman" w:cs="Times New Roman"/>
        </w:rPr>
      </w:pPr>
      <w:r w:rsidRPr="00331F86">
        <w:rPr>
          <w:rFonts w:ascii="Times New Roman" w:hAnsi="Times New Roman" w:cs="Times New Roman"/>
        </w:rPr>
        <w:t xml:space="preserve">Os pagamentos das </w:t>
      </w:r>
      <w:r w:rsidR="00FF36C1" w:rsidRPr="00331F86">
        <w:rPr>
          <w:rFonts w:ascii="Times New Roman" w:hAnsi="Times New Roman" w:cs="Times New Roman"/>
        </w:rPr>
        <w:t>obras e serviços de engenharia</w:t>
      </w:r>
      <w:r w:rsidR="0051777F" w:rsidRPr="00331F86">
        <w:rPr>
          <w:rFonts w:ascii="Times New Roman" w:hAnsi="Times New Roman" w:cs="Times New Roman"/>
        </w:rPr>
        <w:t xml:space="preserve"> </w:t>
      </w:r>
      <w:r w:rsidRPr="00331F86">
        <w:rPr>
          <w:rFonts w:ascii="Times New Roman" w:hAnsi="Times New Roman" w:cs="Times New Roman"/>
        </w:rPr>
        <w:t xml:space="preserve">serão efetuados em reais, com base nas medições mensais, dos serviços efetivamente executados, obedecendo os preços unitários apresentados pela </w:t>
      </w:r>
      <w:r w:rsidR="002762C6" w:rsidRPr="00331F86">
        <w:rPr>
          <w:rFonts w:ascii="Times New Roman" w:hAnsi="Times New Roman" w:cs="Times New Roman"/>
        </w:rPr>
        <w:t>CON</w:t>
      </w:r>
      <w:r w:rsidR="00284955">
        <w:rPr>
          <w:rFonts w:ascii="Times New Roman" w:hAnsi="Times New Roman" w:cs="Times New Roman"/>
        </w:rPr>
        <w:t>TR</w:t>
      </w:r>
      <w:r w:rsidR="002762C6" w:rsidRPr="00331F86">
        <w:rPr>
          <w:rFonts w:ascii="Times New Roman" w:hAnsi="Times New Roman" w:cs="Times New Roman"/>
        </w:rPr>
        <w:t>ATADA</w:t>
      </w:r>
      <w:r w:rsidRPr="00331F86">
        <w:rPr>
          <w:rFonts w:ascii="Times New Roman" w:hAnsi="Times New Roman" w:cs="Times New Roman"/>
        </w:rPr>
        <w:t xml:space="preserve"> em sua </w:t>
      </w:r>
      <w:bookmarkStart w:id="54" w:name="_GoBack"/>
      <w:bookmarkEnd w:id="54"/>
      <w:r w:rsidRPr="00331F86">
        <w:rPr>
          <w:rFonts w:ascii="Times New Roman" w:hAnsi="Times New Roman" w:cs="Times New Roman"/>
        </w:rPr>
        <w:t>proposta, e con</w:t>
      </w:r>
      <w:r w:rsidR="0098328F">
        <w:rPr>
          <w:rFonts w:ascii="Times New Roman" w:hAnsi="Times New Roman" w:cs="Times New Roman"/>
        </w:rPr>
        <w:t>tr</w:t>
      </w:r>
      <w:r w:rsidRPr="00331F86">
        <w:rPr>
          <w:rFonts w:ascii="Times New Roman" w:hAnsi="Times New Roman" w:cs="Times New Roman"/>
        </w:rPr>
        <w:t xml:space="preserve">a a apresentação da Fatura/Notas Fiscais, devidamente atestada pela fiscalização da </w:t>
      </w:r>
      <w:proofErr w:type="spellStart"/>
      <w:r w:rsidRPr="00331F86">
        <w:rPr>
          <w:rFonts w:ascii="Times New Roman" w:hAnsi="Times New Roman" w:cs="Times New Roman"/>
        </w:rPr>
        <w:t>Codevasf</w:t>
      </w:r>
      <w:proofErr w:type="spellEnd"/>
      <w:r w:rsidRPr="00331F86">
        <w:rPr>
          <w:rFonts w:ascii="Times New Roman" w:hAnsi="Times New Roman" w:cs="Times New Roman"/>
        </w:rPr>
        <w:t>, formalmente designada</w:t>
      </w:r>
      <w:r w:rsidR="00B05AE2" w:rsidRPr="00331F86">
        <w:rPr>
          <w:rFonts w:ascii="Times New Roman" w:hAnsi="Times New Roman" w:cs="Times New Roman"/>
        </w:rPr>
        <w:t>,</w:t>
      </w:r>
      <w:r w:rsidRPr="00331F86">
        <w:rPr>
          <w:rFonts w:ascii="Times New Roman" w:hAnsi="Times New Roman" w:cs="Times New Roman"/>
        </w:rPr>
        <w:t xml:space="preserve"> e d</w:t>
      </w:r>
      <w:r w:rsidR="00533FC0" w:rsidRPr="00331F86">
        <w:rPr>
          <w:rFonts w:ascii="Times New Roman" w:hAnsi="Times New Roman" w:cs="Times New Roman"/>
        </w:rPr>
        <w:t xml:space="preserve">o respectivo Boletim de medição </w:t>
      </w:r>
      <w:r w:rsidRPr="00331F86">
        <w:rPr>
          <w:rFonts w:ascii="Times New Roman" w:hAnsi="Times New Roman" w:cs="Times New Roman"/>
        </w:rPr>
        <w:t xml:space="preserve">referente ao mês de competência, observando-se o </w:t>
      </w:r>
      <w:r w:rsidR="001C5857" w:rsidRPr="00331F86">
        <w:rPr>
          <w:rFonts w:ascii="Times New Roman" w:hAnsi="Times New Roman" w:cs="Times New Roman"/>
        </w:rPr>
        <w:t>disposto nos subitens seguintes:</w:t>
      </w:r>
    </w:p>
    <w:p w:rsidR="002568F9" w:rsidRPr="00331F86" w:rsidRDefault="008F327D" w:rsidP="002568F9">
      <w:pPr>
        <w:numPr>
          <w:ilvl w:val="1"/>
          <w:numId w:val="15"/>
        </w:numPr>
        <w:suppressAutoHyphens/>
        <w:spacing w:after="120"/>
        <w:ind w:left="574"/>
        <w:rPr>
          <w:rFonts w:ascii="Times New Roman" w:hAnsi="Times New Roman" w:cs="Times New Roman"/>
        </w:rPr>
      </w:pPr>
      <w:proofErr w:type="spellStart"/>
      <w:r w:rsidRPr="00331F86">
        <w:rPr>
          <w:rFonts w:ascii="Times New Roman" w:hAnsi="Times New Roman" w:cs="Times New Roman"/>
        </w:rPr>
        <w:t>Codevasf</w:t>
      </w:r>
      <w:proofErr w:type="spellEnd"/>
      <w:r w:rsidRPr="00331F86">
        <w:rPr>
          <w:rFonts w:ascii="Times New Roman" w:hAnsi="Times New Roman" w:cs="Times New Roman"/>
        </w:rPr>
        <w:t xml:space="preserve"> somente pagará a </w:t>
      </w:r>
      <w:r w:rsidR="00E80740" w:rsidRPr="00331F86">
        <w:rPr>
          <w:rFonts w:ascii="Times New Roman" w:hAnsi="Times New Roman" w:cs="Times New Roman"/>
        </w:rPr>
        <w:t>CON</w:t>
      </w:r>
      <w:r w:rsidR="00284955">
        <w:rPr>
          <w:rFonts w:ascii="Times New Roman" w:hAnsi="Times New Roman" w:cs="Times New Roman"/>
        </w:rPr>
        <w:t>TR</w:t>
      </w:r>
      <w:r w:rsidR="00E80740" w:rsidRPr="00331F86">
        <w:rPr>
          <w:rFonts w:ascii="Times New Roman" w:hAnsi="Times New Roman" w:cs="Times New Roman"/>
        </w:rPr>
        <w:t>ATADA</w:t>
      </w:r>
      <w:r w:rsidRPr="00331F86">
        <w:rPr>
          <w:rFonts w:ascii="Times New Roman" w:hAnsi="Times New Roman" w:cs="Times New Roman"/>
        </w:rPr>
        <w:t xml:space="preserve"> pelos serviços efetivamente executados, </w:t>
      </w:r>
      <w:r w:rsidR="005B5672" w:rsidRPr="00331F86">
        <w:rPr>
          <w:rFonts w:ascii="Times New Roman" w:hAnsi="Times New Roman" w:cs="Times New Roman"/>
        </w:rPr>
        <w:t>com base n</w:t>
      </w:r>
      <w:r w:rsidRPr="00331F86">
        <w:rPr>
          <w:rFonts w:ascii="Times New Roman" w:hAnsi="Times New Roman" w:cs="Times New Roman"/>
        </w:rPr>
        <w:t>os preços integrantes da proposta aprovada e, caso aplicável, a incidência de reajustamento e reequilíbrio econômico financeiro e atualização financeira.</w:t>
      </w:r>
    </w:p>
    <w:p w:rsidR="002568F9" w:rsidRPr="00331F86" w:rsidRDefault="00616450" w:rsidP="002568F9">
      <w:pPr>
        <w:numPr>
          <w:ilvl w:val="2"/>
          <w:numId w:val="15"/>
        </w:numPr>
        <w:suppressAutoHyphens/>
        <w:spacing w:after="120"/>
        <w:ind w:left="1134" w:hanging="567"/>
        <w:rPr>
          <w:rFonts w:ascii="Times New Roman" w:hAnsi="Times New Roman" w:cs="Times New Roman"/>
        </w:rPr>
      </w:pPr>
      <w:r w:rsidRPr="00331F86">
        <w:rPr>
          <w:rFonts w:ascii="Times New Roman" w:hAnsi="Times New Roman" w:cs="Times New Roman"/>
        </w:rPr>
        <w:t>Somente serão pagos os materiais e equipamentos instalados</w:t>
      </w:r>
      <w:r w:rsidR="003B328A" w:rsidRPr="00331F86">
        <w:rPr>
          <w:rFonts w:ascii="Times New Roman" w:hAnsi="Times New Roman" w:cs="Times New Roman"/>
        </w:rPr>
        <w:t xml:space="preserve"> e</w:t>
      </w:r>
      <w:r w:rsidRPr="00331F86">
        <w:rPr>
          <w:rFonts w:ascii="Times New Roman" w:hAnsi="Times New Roman" w:cs="Times New Roman"/>
        </w:rPr>
        <w:t xml:space="preserve"> assentados, mediante atesto pelo fiscal do con</w:t>
      </w:r>
      <w:r w:rsidR="0098328F">
        <w:rPr>
          <w:rFonts w:ascii="Times New Roman" w:hAnsi="Times New Roman" w:cs="Times New Roman"/>
        </w:rPr>
        <w:t>tr</w:t>
      </w:r>
      <w:r w:rsidRPr="00331F86">
        <w:rPr>
          <w:rFonts w:ascii="Times New Roman" w:hAnsi="Times New Roman" w:cs="Times New Roman"/>
        </w:rPr>
        <w:t>ato.</w:t>
      </w:r>
    </w:p>
    <w:p w:rsidR="009A0306" w:rsidRPr="00331F86" w:rsidRDefault="00000EF3" w:rsidP="002568F9">
      <w:pPr>
        <w:numPr>
          <w:ilvl w:val="2"/>
          <w:numId w:val="15"/>
        </w:numPr>
        <w:suppressAutoHyphens/>
        <w:spacing w:after="120"/>
        <w:ind w:left="1134" w:hanging="567"/>
        <w:rPr>
          <w:rFonts w:ascii="Times New Roman" w:hAnsi="Times New Roman" w:cs="Times New Roman"/>
        </w:rPr>
      </w:pPr>
      <w:r w:rsidRPr="00331F86">
        <w:rPr>
          <w:rFonts w:ascii="Times New Roman" w:hAnsi="Times New Roman" w:cs="Times New Roman"/>
        </w:rPr>
        <w:t>Nos preços apresentados pel</w:t>
      </w:r>
      <w:r w:rsidR="00EA24CC" w:rsidRPr="00331F86">
        <w:rPr>
          <w:rFonts w:ascii="Times New Roman" w:hAnsi="Times New Roman" w:cs="Times New Roman"/>
        </w:rPr>
        <w:t>o</w:t>
      </w:r>
      <w:r w:rsidR="00C36117" w:rsidRPr="00331F86">
        <w:rPr>
          <w:rFonts w:ascii="Times New Roman" w:hAnsi="Times New Roman" w:cs="Times New Roman"/>
        </w:rPr>
        <w:t xml:space="preserve"> licitante </w:t>
      </w:r>
      <w:r w:rsidR="008F327D" w:rsidRPr="00331F86">
        <w:rPr>
          <w:rFonts w:ascii="Times New Roman" w:hAnsi="Times New Roman" w:cs="Times New Roman"/>
        </w:rPr>
        <w:t>deverão estar incluídos todos os custos diretos e indiretos para a execução das obras e dos serviços, de acordo com as condições previstas no Edital e seus anexos, constituindo-se na única remuneração possível de ser a</w:t>
      </w:r>
      <w:r w:rsidR="0098328F">
        <w:rPr>
          <w:rFonts w:ascii="Times New Roman" w:hAnsi="Times New Roman" w:cs="Times New Roman"/>
        </w:rPr>
        <w:t>tr</w:t>
      </w:r>
      <w:r w:rsidR="008F327D" w:rsidRPr="00331F86">
        <w:rPr>
          <w:rFonts w:ascii="Times New Roman" w:hAnsi="Times New Roman" w:cs="Times New Roman"/>
        </w:rPr>
        <w:t xml:space="preserve">ibuída pelos </w:t>
      </w:r>
      <w:r w:rsidR="0098328F">
        <w:rPr>
          <w:rFonts w:ascii="Times New Roman" w:hAnsi="Times New Roman" w:cs="Times New Roman"/>
        </w:rPr>
        <w:t>tr</w:t>
      </w:r>
      <w:r w:rsidR="008F327D" w:rsidRPr="00331F86">
        <w:rPr>
          <w:rFonts w:ascii="Times New Roman" w:hAnsi="Times New Roman" w:cs="Times New Roman"/>
        </w:rPr>
        <w:t>abalhos co</w:t>
      </w:r>
      <w:r w:rsidR="007E2CBF" w:rsidRPr="00331F86">
        <w:rPr>
          <w:rFonts w:ascii="Times New Roman" w:hAnsi="Times New Roman" w:cs="Times New Roman"/>
        </w:rPr>
        <w:t>n</w:t>
      </w:r>
      <w:r w:rsidR="0098328F">
        <w:rPr>
          <w:rFonts w:ascii="Times New Roman" w:hAnsi="Times New Roman" w:cs="Times New Roman"/>
        </w:rPr>
        <w:t>tr</w:t>
      </w:r>
      <w:r w:rsidR="007E2CBF" w:rsidRPr="00331F86">
        <w:rPr>
          <w:rFonts w:ascii="Times New Roman" w:hAnsi="Times New Roman" w:cs="Times New Roman"/>
        </w:rPr>
        <w:t>atados e executados.</w:t>
      </w:r>
    </w:p>
    <w:p w:rsidR="00683F56" w:rsidRPr="00331F86" w:rsidRDefault="00E06C03" w:rsidP="00EB5FFC">
      <w:pPr>
        <w:numPr>
          <w:ilvl w:val="1"/>
          <w:numId w:val="15"/>
        </w:numPr>
        <w:suppressAutoHyphens/>
        <w:spacing w:after="120"/>
        <w:ind w:left="574"/>
        <w:rPr>
          <w:rFonts w:ascii="Times New Roman" w:hAnsi="Times New Roman" w:cs="Times New Roman"/>
        </w:rPr>
      </w:pPr>
      <w:r>
        <w:rPr>
          <w:rFonts w:ascii="Times New Roman" w:hAnsi="Times New Roman" w:cs="Times New Roman"/>
        </w:rPr>
        <w:t>O pagamento da</w:t>
      </w:r>
      <w:r w:rsidR="00F91DC3" w:rsidRPr="00331F86">
        <w:rPr>
          <w:rFonts w:ascii="Times New Roman" w:hAnsi="Times New Roman" w:cs="Times New Roman"/>
        </w:rPr>
        <w:t xml:space="preserve"> mobilização e desmobilização será no valor apresentado na proposta</w:t>
      </w:r>
      <w:r w:rsidR="00E26EC6" w:rsidRPr="00331F86">
        <w:rPr>
          <w:rFonts w:ascii="Times New Roman" w:hAnsi="Times New Roman" w:cs="Times New Roman"/>
        </w:rPr>
        <w:t xml:space="preserve"> d</w:t>
      </w:r>
      <w:r w:rsidR="00000EF3" w:rsidRPr="00331F86">
        <w:rPr>
          <w:rFonts w:ascii="Times New Roman" w:hAnsi="Times New Roman" w:cs="Times New Roman"/>
        </w:rPr>
        <w:t>o</w:t>
      </w:r>
      <w:r w:rsidR="00E26EC6" w:rsidRPr="00331F86">
        <w:rPr>
          <w:rFonts w:ascii="Times New Roman" w:hAnsi="Times New Roman" w:cs="Times New Roman"/>
        </w:rPr>
        <w:t xml:space="preserve"> Licitante</w:t>
      </w:r>
      <w:r w:rsidR="00F91DC3" w:rsidRPr="00331F86">
        <w:rPr>
          <w:rFonts w:ascii="Times New Roman" w:hAnsi="Times New Roman" w:cs="Times New Roman"/>
        </w:rPr>
        <w:t xml:space="preserve">, respeitado o valor máximo </w:t>
      </w:r>
      <w:r w:rsidR="008276B6" w:rsidRPr="00C14102">
        <w:rPr>
          <w:rFonts w:ascii="Times New Roman" w:hAnsi="Times New Roman" w:cs="Times New Roman"/>
        </w:rPr>
        <w:t>estabel</w:t>
      </w:r>
      <w:r w:rsidR="00143C60" w:rsidRPr="00C14102">
        <w:rPr>
          <w:rFonts w:ascii="Times New Roman" w:hAnsi="Times New Roman" w:cs="Times New Roman"/>
        </w:rPr>
        <w:t xml:space="preserve">ecido pelo </w:t>
      </w:r>
      <w:r w:rsidR="00143C60" w:rsidRPr="00C14102">
        <w:rPr>
          <w:rFonts w:ascii="Times New Roman" w:hAnsi="Times New Roman" w:cs="Times New Roman"/>
          <w:i/>
        </w:rPr>
        <w:t>s</w:t>
      </w:r>
      <w:r w:rsidR="008276B6" w:rsidRPr="00C14102">
        <w:rPr>
          <w:rFonts w:ascii="Times New Roman" w:hAnsi="Times New Roman" w:cs="Times New Roman"/>
          <w:i/>
        </w:rPr>
        <w:t xml:space="preserve">ubitem </w:t>
      </w:r>
      <w:r w:rsidR="00143C60" w:rsidRPr="00C14102">
        <w:rPr>
          <w:rFonts w:ascii="Times New Roman" w:hAnsi="Times New Roman" w:cs="Times New Roman"/>
          <w:i/>
        </w:rPr>
        <w:t>“</w:t>
      </w:r>
      <w:r w:rsidR="00CF3DFD" w:rsidRPr="00C14102">
        <w:rPr>
          <w:rFonts w:ascii="Times New Roman" w:hAnsi="Times New Roman" w:cs="Times New Roman"/>
          <w:i/>
        </w:rPr>
        <w:fldChar w:fldCharType="begin"/>
      </w:r>
      <w:r w:rsidR="008276B6" w:rsidRPr="00C14102">
        <w:rPr>
          <w:rFonts w:ascii="Times New Roman" w:hAnsi="Times New Roman" w:cs="Times New Roman"/>
          <w:i/>
        </w:rPr>
        <w:instrText xml:space="preserve"> REF _Ref515976500 \n </w:instrText>
      </w:r>
      <w:r w:rsidR="0034621C" w:rsidRPr="00C14102">
        <w:rPr>
          <w:rFonts w:ascii="Times New Roman" w:hAnsi="Times New Roman" w:cs="Times New Roman"/>
          <w:i/>
        </w:rPr>
        <w:instrText xml:space="preserve"> \* MERGEFORMAT </w:instrText>
      </w:r>
      <w:r w:rsidR="00CF3DFD" w:rsidRPr="00C14102">
        <w:rPr>
          <w:rFonts w:ascii="Times New Roman" w:hAnsi="Times New Roman" w:cs="Times New Roman"/>
          <w:i/>
        </w:rPr>
        <w:fldChar w:fldCharType="separate"/>
      </w:r>
      <w:r w:rsidR="00CE48A0">
        <w:rPr>
          <w:rFonts w:ascii="Times New Roman" w:hAnsi="Times New Roman" w:cs="Times New Roman"/>
          <w:i/>
        </w:rPr>
        <w:t>7.3</w:t>
      </w:r>
      <w:r w:rsidR="00CF3DFD" w:rsidRPr="00C14102">
        <w:rPr>
          <w:rFonts w:ascii="Times New Roman" w:hAnsi="Times New Roman" w:cs="Times New Roman"/>
          <w:i/>
        </w:rPr>
        <w:fldChar w:fldCharType="end"/>
      </w:r>
      <w:r w:rsidR="00143C60" w:rsidRPr="00C14102">
        <w:rPr>
          <w:rFonts w:ascii="Times New Roman" w:hAnsi="Times New Roman" w:cs="Times New Roman"/>
          <w:i/>
        </w:rPr>
        <w:t>”</w:t>
      </w:r>
      <w:r w:rsidR="008276B6" w:rsidRPr="00C14102">
        <w:rPr>
          <w:rFonts w:ascii="Times New Roman" w:hAnsi="Times New Roman" w:cs="Times New Roman"/>
        </w:rPr>
        <w:t xml:space="preserve"> deste </w:t>
      </w:r>
      <w:r w:rsidR="0098328F">
        <w:rPr>
          <w:rFonts w:ascii="Times New Roman" w:hAnsi="Times New Roman" w:cs="Times New Roman"/>
        </w:rPr>
        <w:t>PB</w:t>
      </w:r>
      <w:r w:rsidR="00F91DC3" w:rsidRPr="00C14102">
        <w:rPr>
          <w:rFonts w:ascii="Times New Roman" w:hAnsi="Times New Roman" w:cs="Times New Roman"/>
        </w:rPr>
        <w:t>,</w:t>
      </w:r>
      <w:r w:rsidR="00F91DC3" w:rsidRPr="00331F86">
        <w:rPr>
          <w:rFonts w:ascii="Times New Roman" w:hAnsi="Times New Roman" w:cs="Times New Roman"/>
        </w:rPr>
        <w:t xml:space="preserve"> </w:t>
      </w:r>
      <w:r w:rsidR="00D05664" w:rsidRPr="00331F86">
        <w:rPr>
          <w:rFonts w:ascii="Times New Roman" w:hAnsi="Times New Roman" w:cs="Times New Roman"/>
        </w:rPr>
        <w:t>da seguinte forma:</w:t>
      </w:r>
    </w:p>
    <w:p w:rsidR="00F91DC3" w:rsidRPr="00331F86" w:rsidRDefault="00F91DC3" w:rsidP="00EB5FFC">
      <w:pPr>
        <w:pStyle w:val="PargrafodaLista"/>
        <w:numPr>
          <w:ilvl w:val="1"/>
          <w:numId w:val="4"/>
        </w:numPr>
        <w:rPr>
          <w:rFonts w:ascii="Times New Roman" w:hAnsi="Times New Roman" w:cs="Times New Roman"/>
        </w:rPr>
      </w:pPr>
      <w:r w:rsidRPr="00331F86">
        <w:rPr>
          <w:rFonts w:ascii="Times New Roman" w:hAnsi="Times New Roman" w:cs="Times New Roman"/>
        </w:rPr>
        <w:t>Instalação do canteiro: devidamente instalado e de acordo com o cronograma físico-financeiro proposto;</w:t>
      </w:r>
    </w:p>
    <w:p w:rsidR="00F91DC3" w:rsidRPr="00331F86" w:rsidRDefault="00F91DC3" w:rsidP="00EB5FFC">
      <w:pPr>
        <w:pStyle w:val="PargrafodaLista"/>
        <w:numPr>
          <w:ilvl w:val="1"/>
          <w:numId w:val="4"/>
        </w:numPr>
        <w:rPr>
          <w:rFonts w:ascii="Times New Roman" w:hAnsi="Times New Roman" w:cs="Times New Roman"/>
        </w:rPr>
      </w:pPr>
      <w:r w:rsidRPr="00331F86">
        <w:rPr>
          <w:rFonts w:ascii="Times New Roman" w:hAnsi="Times New Roman" w:cs="Times New Roman"/>
        </w:rPr>
        <w:t>Mobilização: serão medidos e pagos</w:t>
      </w:r>
      <w:r w:rsidR="007A2B78" w:rsidRPr="00331F86">
        <w:rPr>
          <w:rFonts w:ascii="Times New Roman" w:hAnsi="Times New Roman" w:cs="Times New Roman"/>
        </w:rPr>
        <w:t xml:space="preserve"> </w:t>
      </w:r>
      <w:r w:rsidR="006336CC" w:rsidRPr="00331F86">
        <w:rPr>
          <w:rFonts w:ascii="Times New Roman" w:hAnsi="Times New Roman" w:cs="Times New Roman"/>
        </w:rPr>
        <w:t>proporcionalmente ao efetivame</w:t>
      </w:r>
      <w:r w:rsidR="006D3314" w:rsidRPr="00331F86">
        <w:rPr>
          <w:rFonts w:ascii="Times New Roman" w:hAnsi="Times New Roman" w:cs="Times New Roman"/>
        </w:rPr>
        <w:t>nte realizado.</w:t>
      </w:r>
    </w:p>
    <w:p w:rsidR="00F91DC3" w:rsidRPr="00331F86" w:rsidRDefault="00F91DC3" w:rsidP="00EB5FFC">
      <w:pPr>
        <w:pStyle w:val="PargrafodaLista"/>
        <w:numPr>
          <w:ilvl w:val="1"/>
          <w:numId w:val="4"/>
        </w:numPr>
        <w:rPr>
          <w:rFonts w:ascii="Times New Roman" w:hAnsi="Times New Roman" w:cs="Times New Roman"/>
        </w:rPr>
      </w:pPr>
      <w:r w:rsidRPr="00331F86">
        <w:rPr>
          <w:rFonts w:ascii="Times New Roman" w:hAnsi="Times New Roman" w:cs="Times New Roman"/>
        </w:rPr>
        <w:t>Desmobilização: após a total desmobilização, comprovada pela Fiscalização.</w:t>
      </w:r>
    </w:p>
    <w:p w:rsidR="00F91DC3" w:rsidRPr="00331F86" w:rsidRDefault="00F91DC3" w:rsidP="00F91DC3">
      <w:pPr>
        <w:rPr>
          <w:rFonts w:ascii="Times New Roman" w:hAnsi="Times New Roman" w:cs="Times New Roman"/>
          <w:szCs w:val="20"/>
        </w:rPr>
      </w:pPr>
    </w:p>
    <w:p w:rsidR="00F91DC3" w:rsidRPr="00331F86" w:rsidRDefault="00F91DC3" w:rsidP="00F91DC3">
      <w:pPr>
        <w:numPr>
          <w:ilvl w:val="2"/>
          <w:numId w:val="15"/>
        </w:numPr>
        <w:suppressAutoHyphens/>
        <w:spacing w:after="120"/>
        <w:ind w:left="1134" w:hanging="567"/>
        <w:rPr>
          <w:rFonts w:ascii="Times New Roman" w:hAnsi="Times New Roman" w:cs="Times New Roman"/>
        </w:rPr>
      </w:pPr>
      <w:r w:rsidRPr="00331F86">
        <w:rPr>
          <w:rFonts w:ascii="Times New Roman" w:hAnsi="Times New Roman" w:cs="Times New Roman"/>
        </w:rPr>
        <w:t>Adminis</w:t>
      </w:r>
      <w:r w:rsidR="0098328F">
        <w:rPr>
          <w:rFonts w:ascii="Times New Roman" w:hAnsi="Times New Roman" w:cs="Times New Roman"/>
        </w:rPr>
        <w:t>tr</w:t>
      </w:r>
      <w:r w:rsidRPr="00331F86">
        <w:rPr>
          <w:rFonts w:ascii="Times New Roman" w:hAnsi="Times New Roman" w:cs="Times New Roman"/>
        </w:rPr>
        <w:t>ação Local (A</w:t>
      </w:r>
      <w:r w:rsidR="00891D24" w:rsidRPr="00331F86">
        <w:rPr>
          <w:rFonts w:ascii="Times New Roman" w:hAnsi="Times New Roman" w:cs="Times New Roman"/>
        </w:rPr>
        <w:t>M</w:t>
      </w:r>
      <w:r w:rsidRPr="00331F86">
        <w:rPr>
          <w:rFonts w:ascii="Times New Roman" w:hAnsi="Times New Roman" w:cs="Times New Roman"/>
        </w:rPr>
        <w:t>) – será pago conforme o percentual de serviços executados (execução física) no período, conforme a fórmula abaixo, limitando-se ao recurso total destinado para o item, sendo que ao final da obra o item será pago 100%.</w:t>
      </w:r>
    </w:p>
    <w:tbl>
      <w:tblPr>
        <w:tblStyle w:val="Tabelacomgrade"/>
        <w:tblW w:w="0" w:type="auto"/>
        <w:tblInd w:w="1809" w:type="dxa"/>
        <w:tblLook w:val="04A0" w:firstRow="1" w:lastRow="0" w:firstColumn="1" w:lastColumn="0" w:noHBand="0" w:noVBand="1"/>
      </w:tblPr>
      <w:tblGrid>
        <w:gridCol w:w="6727"/>
      </w:tblGrid>
      <w:tr w:rsidR="007E2CBF" w:rsidRPr="00331F86" w:rsidTr="007E2CBF">
        <w:trPr>
          <w:trHeight w:val="668"/>
        </w:trPr>
        <w:tc>
          <w:tcPr>
            <w:tcW w:w="6727" w:type="dxa"/>
          </w:tcPr>
          <w:p w:rsidR="007E2CBF" w:rsidRPr="00331F86" w:rsidRDefault="007E2CBF" w:rsidP="007E2CBF">
            <w:pPr>
              <w:jc w:val="center"/>
              <w:rPr>
                <w:rFonts w:ascii="Times New Roman" w:eastAsiaTheme="minorEastAsia" w:hAnsi="Times New Roman" w:cs="Times New Roman"/>
              </w:rPr>
            </w:pPr>
          </w:p>
          <w:p w:rsidR="007E2CBF" w:rsidRPr="00331F86" w:rsidRDefault="007E2CBF" w:rsidP="007E2CBF">
            <w:pPr>
              <w:jc w:val="center"/>
              <w:rPr>
                <w:rFonts w:ascii="Times New Roman" w:eastAsiaTheme="minorEastAsia" w:hAnsi="Times New Roman" w:cs="Times New Roman"/>
              </w:rPr>
            </w:pPr>
            <m:oMathPara>
              <m:oMathParaPr>
                <m:jc m:val="center"/>
              </m:oMathParaPr>
              <m:oMath>
                <m:r>
                  <w:rPr>
                    <w:rFonts w:ascii="Cambria Math" w:hAnsi="Cambria Math" w:cs="Times New Roman"/>
                  </w:rPr>
                  <m:t>%AM=</m:t>
                </m:r>
                <m:f>
                  <m:fPr>
                    <m:ctrlPr>
                      <w:rPr>
                        <w:rFonts w:ascii="Cambria Math" w:hAnsi="Cambria Math" w:cs="Times New Roman"/>
                        <w:i/>
                      </w:rPr>
                    </m:ctrlPr>
                  </m:fPr>
                  <m:num>
                    <m:r>
                      <w:rPr>
                        <w:rFonts w:ascii="Cambria Math" w:hAnsi="Cambria Math" w:cs="Times New Roman"/>
                      </w:rPr>
                      <m:t>Valor da Medição Sem AM</m:t>
                    </m:r>
                  </m:num>
                  <m:den>
                    <m:r>
                      <w:rPr>
                        <w:rFonts w:ascii="Cambria Math" w:hAnsi="Cambria Math" w:cs="Times New Roman"/>
                      </w:rPr>
                      <m:t xml:space="preserve">Valor do Contrato </m:t>
                    </m:r>
                    <m:d>
                      <m:dPr>
                        <m:ctrlPr>
                          <w:rPr>
                            <w:rFonts w:ascii="Cambria Math" w:hAnsi="Cambria Math" w:cs="Times New Roman"/>
                            <w:i/>
                          </w:rPr>
                        </m:ctrlPr>
                      </m:dPr>
                      <m:e>
                        <m:r>
                          <w:rPr>
                            <w:rFonts w:ascii="Cambria Math" w:hAnsi="Cambria Math" w:cs="Times New Roman"/>
                          </w:rPr>
                          <m:t>incluso aditivo financeiro</m:t>
                        </m:r>
                      </m:e>
                    </m:d>
                    <m:r>
                      <w:rPr>
                        <w:rFonts w:ascii="Cambria Math" w:hAnsi="Cambria Math" w:cs="Times New Roman"/>
                      </w:rPr>
                      <m:t xml:space="preserve"> Sem AM</m:t>
                    </m:r>
                  </m:den>
                </m:f>
              </m:oMath>
            </m:oMathPara>
          </w:p>
          <w:p w:rsidR="007E2CBF" w:rsidRPr="00331F86" w:rsidRDefault="007E2CBF" w:rsidP="007E2CBF">
            <w:pPr>
              <w:pStyle w:val="PargrafodaLista"/>
              <w:numPr>
                <w:ilvl w:val="0"/>
                <w:numId w:val="0"/>
              </w:numPr>
              <w:suppressAutoHyphens/>
              <w:spacing w:after="120"/>
              <w:ind w:left="360"/>
              <w:rPr>
                <w:rFonts w:ascii="Times New Roman" w:hAnsi="Times New Roman" w:cs="Times New Roman"/>
              </w:rPr>
            </w:pPr>
          </w:p>
        </w:tc>
      </w:tr>
    </w:tbl>
    <w:p w:rsidR="008F327D" w:rsidRPr="00331F86" w:rsidRDefault="008F327D" w:rsidP="008F327D">
      <w:pPr>
        <w:rPr>
          <w:rFonts w:ascii="Times New Roman" w:hAnsi="Times New Roman" w:cs="Times New Roman"/>
        </w:rPr>
      </w:pPr>
    </w:p>
    <w:p w:rsidR="008F327D" w:rsidRPr="00331F86" w:rsidRDefault="00F91DC3" w:rsidP="001C1004">
      <w:pPr>
        <w:numPr>
          <w:ilvl w:val="2"/>
          <w:numId w:val="15"/>
        </w:numPr>
        <w:suppressAutoHyphens/>
        <w:spacing w:after="120"/>
        <w:ind w:left="1134" w:hanging="567"/>
        <w:rPr>
          <w:rFonts w:ascii="Times New Roman" w:hAnsi="Times New Roman" w:cs="Times New Roman"/>
        </w:rPr>
      </w:pPr>
      <w:r w:rsidRPr="00331F86">
        <w:rPr>
          <w:rFonts w:ascii="Times New Roman" w:hAnsi="Times New Roman" w:cs="Times New Roman"/>
        </w:rPr>
        <w:t>Adminis</w:t>
      </w:r>
      <w:r w:rsidR="00A70A20">
        <w:rPr>
          <w:rFonts w:ascii="Times New Roman" w:hAnsi="Times New Roman" w:cs="Times New Roman"/>
        </w:rPr>
        <w:t>tr</w:t>
      </w:r>
      <w:r w:rsidRPr="00331F86">
        <w:rPr>
          <w:rFonts w:ascii="Times New Roman" w:hAnsi="Times New Roman" w:cs="Times New Roman"/>
        </w:rPr>
        <w:t>ação</w:t>
      </w:r>
      <w:r w:rsidR="00143C60" w:rsidRPr="00331F86">
        <w:rPr>
          <w:rFonts w:ascii="Times New Roman" w:hAnsi="Times New Roman" w:cs="Times New Roman"/>
        </w:rPr>
        <w:t xml:space="preserve"> Local</w:t>
      </w:r>
      <w:r w:rsidRPr="00331F86">
        <w:rPr>
          <w:rFonts w:ascii="Times New Roman" w:hAnsi="Times New Roman" w:cs="Times New Roman"/>
        </w:rPr>
        <w:t xml:space="preserve"> ter</w:t>
      </w:r>
      <w:r w:rsidR="001A126B" w:rsidRPr="00331F86">
        <w:rPr>
          <w:rFonts w:ascii="Times New Roman" w:hAnsi="Times New Roman" w:cs="Times New Roman"/>
        </w:rPr>
        <w:t>á</w:t>
      </w:r>
      <w:r w:rsidRPr="00331F86">
        <w:rPr>
          <w:rFonts w:ascii="Times New Roman" w:hAnsi="Times New Roman" w:cs="Times New Roman"/>
        </w:rPr>
        <w:t xml:space="preserve"> como unidade</w:t>
      </w:r>
      <w:r w:rsidR="00E26EC6" w:rsidRPr="00331F86">
        <w:rPr>
          <w:rFonts w:ascii="Times New Roman" w:hAnsi="Times New Roman" w:cs="Times New Roman"/>
        </w:rPr>
        <w:t>,</w:t>
      </w:r>
      <w:r w:rsidRPr="00331F86">
        <w:rPr>
          <w:rFonts w:ascii="Times New Roman" w:hAnsi="Times New Roman" w:cs="Times New Roman"/>
        </w:rPr>
        <w:t xml:space="preserve"> na </w:t>
      </w:r>
      <w:r w:rsidR="00E26EC6" w:rsidRPr="00331F86">
        <w:rPr>
          <w:rFonts w:ascii="Times New Roman" w:hAnsi="Times New Roman" w:cs="Times New Roman"/>
        </w:rPr>
        <w:t>P</w:t>
      </w:r>
      <w:r w:rsidRPr="00331F86">
        <w:rPr>
          <w:rFonts w:ascii="Times New Roman" w:hAnsi="Times New Roman" w:cs="Times New Roman"/>
        </w:rPr>
        <w:t xml:space="preserve">lanilha </w:t>
      </w:r>
      <w:r w:rsidR="00E26EC6" w:rsidRPr="00331F86">
        <w:rPr>
          <w:rFonts w:ascii="Times New Roman" w:hAnsi="Times New Roman" w:cs="Times New Roman"/>
        </w:rPr>
        <w:t xml:space="preserve">de Custos, a medida </w:t>
      </w:r>
      <w:r w:rsidRPr="00331F86">
        <w:rPr>
          <w:rFonts w:ascii="Times New Roman" w:hAnsi="Times New Roman" w:cs="Times New Roman"/>
        </w:rPr>
        <w:t>“global”</w:t>
      </w:r>
      <w:r w:rsidR="00E26EC6" w:rsidRPr="00331F86">
        <w:rPr>
          <w:rFonts w:ascii="Times New Roman" w:hAnsi="Times New Roman" w:cs="Times New Roman"/>
        </w:rPr>
        <w:t>,</w:t>
      </w:r>
      <w:r w:rsidRPr="00331F86">
        <w:rPr>
          <w:rFonts w:ascii="Times New Roman" w:hAnsi="Times New Roman" w:cs="Times New Roman"/>
        </w:rPr>
        <w:t xml:space="preserve"> e será pago </w:t>
      </w:r>
      <w:r w:rsidR="00C36D6B" w:rsidRPr="00331F86">
        <w:rPr>
          <w:rFonts w:ascii="Times New Roman" w:hAnsi="Times New Roman" w:cs="Times New Roman"/>
        </w:rPr>
        <w:t xml:space="preserve">mensalmente o </w:t>
      </w:r>
      <w:r w:rsidR="001A126B" w:rsidRPr="00331F86">
        <w:rPr>
          <w:rFonts w:ascii="Times New Roman" w:hAnsi="Times New Roman" w:cs="Times New Roman"/>
        </w:rPr>
        <w:t xml:space="preserve">valor absoluto, com no máximo duas casas decimais, </w:t>
      </w:r>
      <w:r w:rsidR="00F478CA" w:rsidRPr="00331F86">
        <w:rPr>
          <w:rFonts w:ascii="Times New Roman" w:hAnsi="Times New Roman" w:cs="Times New Roman"/>
        </w:rPr>
        <w:t>oriundo do produto en</w:t>
      </w:r>
      <w:r w:rsidR="00A70A20">
        <w:rPr>
          <w:rFonts w:ascii="Times New Roman" w:hAnsi="Times New Roman" w:cs="Times New Roman"/>
        </w:rPr>
        <w:t>tr</w:t>
      </w:r>
      <w:r w:rsidR="00F478CA" w:rsidRPr="00331F86">
        <w:rPr>
          <w:rFonts w:ascii="Times New Roman" w:hAnsi="Times New Roman" w:cs="Times New Roman"/>
        </w:rPr>
        <w:t>e o percentual da fórmula supracitada e o valor total da “AM”.</w:t>
      </w:r>
    </w:p>
    <w:p w:rsidR="00162830" w:rsidRPr="00331F86" w:rsidRDefault="009B5087" w:rsidP="00EB5FFC">
      <w:pPr>
        <w:numPr>
          <w:ilvl w:val="2"/>
          <w:numId w:val="15"/>
        </w:numPr>
        <w:suppressAutoHyphens/>
        <w:spacing w:after="120"/>
        <w:ind w:left="1134" w:hanging="567"/>
        <w:rPr>
          <w:rFonts w:ascii="Times New Roman" w:hAnsi="Times New Roman" w:cs="Times New Roman"/>
        </w:rPr>
      </w:pPr>
      <w:r w:rsidRPr="00331F86">
        <w:rPr>
          <w:rFonts w:ascii="Times New Roman" w:hAnsi="Times New Roman" w:cs="Times New Roman"/>
        </w:rPr>
        <w:t>Caso haja a</w:t>
      </w:r>
      <w:r w:rsidR="00A70A20">
        <w:rPr>
          <w:rFonts w:ascii="Times New Roman" w:hAnsi="Times New Roman" w:cs="Times New Roman"/>
        </w:rPr>
        <w:t>tr</w:t>
      </w:r>
      <w:r w:rsidRPr="00331F86">
        <w:rPr>
          <w:rFonts w:ascii="Times New Roman" w:hAnsi="Times New Roman" w:cs="Times New Roman"/>
        </w:rPr>
        <w:t xml:space="preserve">aso no cronograma, por motivos ocasionados pela </w:t>
      </w:r>
      <w:proofErr w:type="spellStart"/>
      <w:r w:rsidRPr="00331F86">
        <w:rPr>
          <w:rFonts w:ascii="Times New Roman" w:hAnsi="Times New Roman" w:cs="Times New Roman"/>
        </w:rPr>
        <w:t>Codevasf</w:t>
      </w:r>
      <w:proofErr w:type="spellEnd"/>
      <w:r w:rsidRPr="00331F86">
        <w:rPr>
          <w:rFonts w:ascii="Times New Roman" w:hAnsi="Times New Roman" w:cs="Times New Roman"/>
        </w:rPr>
        <w:t>, será pago o valor total da Adminis</w:t>
      </w:r>
      <w:r w:rsidR="00A70A20">
        <w:rPr>
          <w:rFonts w:ascii="Times New Roman" w:hAnsi="Times New Roman" w:cs="Times New Roman"/>
        </w:rPr>
        <w:t>tr</w:t>
      </w:r>
      <w:r w:rsidRPr="00331F86">
        <w:rPr>
          <w:rFonts w:ascii="Times New Roman" w:hAnsi="Times New Roman" w:cs="Times New Roman"/>
        </w:rPr>
        <w:t>ação Local e Manutenção de Canteiro (AL) prevista no período da medição.</w:t>
      </w:r>
    </w:p>
    <w:p w:rsidR="00F91DC3" w:rsidRPr="00331F86" w:rsidRDefault="00F91DC3" w:rsidP="00EB5FFC">
      <w:pPr>
        <w:numPr>
          <w:ilvl w:val="2"/>
          <w:numId w:val="15"/>
        </w:numPr>
        <w:suppressAutoHyphens/>
        <w:spacing w:after="120"/>
        <w:ind w:left="1134" w:hanging="567"/>
        <w:rPr>
          <w:rFonts w:ascii="Times New Roman" w:hAnsi="Times New Roman" w:cs="Times New Roman"/>
        </w:rPr>
      </w:pPr>
      <w:r w:rsidRPr="00331F86">
        <w:rPr>
          <w:rFonts w:ascii="Times New Roman" w:hAnsi="Times New Roman" w:cs="Times New Roman"/>
        </w:rPr>
        <w:t>O aditivo fi</w:t>
      </w:r>
      <w:r w:rsidR="00143C60" w:rsidRPr="00331F86">
        <w:rPr>
          <w:rFonts w:ascii="Times New Roman" w:hAnsi="Times New Roman" w:cs="Times New Roman"/>
        </w:rPr>
        <w:t>nanceiro da Adminis</w:t>
      </w:r>
      <w:r w:rsidR="00A70A20">
        <w:rPr>
          <w:rFonts w:ascii="Times New Roman" w:hAnsi="Times New Roman" w:cs="Times New Roman"/>
        </w:rPr>
        <w:t>tr</w:t>
      </w:r>
      <w:r w:rsidR="00143C60" w:rsidRPr="00331F86">
        <w:rPr>
          <w:rFonts w:ascii="Times New Roman" w:hAnsi="Times New Roman" w:cs="Times New Roman"/>
        </w:rPr>
        <w:t>ação Local</w:t>
      </w:r>
      <w:r w:rsidR="00AA6ABC" w:rsidRPr="00331F86">
        <w:rPr>
          <w:rFonts w:ascii="Times New Roman" w:hAnsi="Times New Roman" w:cs="Times New Roman"/>
        </w:rPr>
        <w:t xml:space="preserve"> </w:t>
      </w:r>
      <w:r w:rsidRPr="00331F86">
        <w:rPr>
          <w:rFonts w:ascii="Times New Roman" w:hAnsi="Times New Roman" w:cs="Times New Roman"/>
        </w:rPr>
        <w:t>não está a</w:t>
      </w:r>
      <w:r w:rsidR="00A70A20">
        <w:rPr>
          <w:rFonts w:ascii="Times New Roman" w:hAnsi="Times New Roman" w:cs="Times New Roman"/>
        </w:rPr>
        <w:t>tr</w:t>
      </w:r>
      <w:r w:rsidRPr="00331F86">
        <w:rPr>
          <w:rFonts w:ascii="Times New Roman" w:hAnsi="Times New Roman" w:cs="Times New Roman"/>
        </w:rPr>
        <w:t>elado à prorrogação de prazo con</w:t>
      </w:r>
      <w:r w:rsidR="00A70A20">
        <w:rPr>
          <w:rFonts w:ascii="Times New Roman" w:hAnsi="Times New Roman" w:cs="Times New Roman"/>
        </w:rPr>
        <w:t>tr</w:t>
      </w:r>
      <w:r w:rsidRPr="00331F86">
        <w:rPr>
          <w:rFonts w:ascii="Times New Roman" w:hAnsi="Times New Roman" w:cs="Times New Roman"/>
        </w:rPr>
        <w:t>atual. Seu acréscimo decorre apenas em virtude de acréscimos financeiros realizados ao con</w:t>
      </w:r>
      <w:r w:rsidR="00A70A20">
        <w:rPr>
          <w:rFonts w:ascii="Times New Roman" w:hAnsi="Times New Roman" w:cs="Times New Roman"/>
        </w:rPr>
        <w:t>tr</w:t>
      </w:r>
      <w:r w:rsidRPr="00331F86">
        <w:rPr>
          <w:rFonts w:ascii="Times New Roman" w:hAnsi="Times New Roman" w:cs="Times New Roman"/>
        </w:rPr>
        <w:t xml:space="preserve">ato, por meio de aditivos de valor. Além disso, a </w:t>
      </w:r>
      <w:r w:rsidR="00E80740" w:rsidRPr="00331F86">
        <w:rPr>
          <w:rFonts w:ascii="Times New Roman" w:hAnsi="Times New Roman" w:cs="Times New Roman"/>
        </w:rPr>
        <w:t>CON</w:t>
      </w:r>
      <w:r w:rsidR="00284955">
        <w:rPr>
          <w:rFonts w:ascii="Times New Roman" w:hAnsi="Times New Roman" w:cs="Times New Roman"/>
        </w:rPr>
        <w:t>TR</w:t>
      </w:r>
      <w:r w:rsidR="00E80740" w:rsidRPr="00331F86">
        <w:rPr>
          <w:rFonts w:ascii="Times New Roman" w:hAnsi="Times New Roman" w:cs="Times New Roman"/>
        </w:rPr>
        <w:t>ATADA</w:t>
      </w:r>
      <w:r w:rsidR="00A70A20">
        <w:rPr>
          <w:rFonts w:ascii="Times New Roman" w:hAnsi="Times New Roman" w:cs="Times New Roman"/>
        </w:rPr>
        <w:t xml:space="preserve"> </w:t>
      </w:r>
      <w:r w:rsidRPr="00331F86">
        <w:rPr>
          <w:rFonts w:ascii="Times New Roman" w:hAnsi="Times New Roman" w:cs="Times New Roman"/>
        </w:rPr>
        <w:t>deverá demons</w:t>
      </w:r>
      <w:r w:rsidR="00A70A20">
        <w:rPr>
          <w:rFonts w:ascii="Times New Roman" w:hAnsi="Times New Roman" w:cs="Times New Roman"/>
        </w:rPr>
        <w:t>tr</w:t>
      </w:r>
      <w:r w:rsidRPr="00331F86">
        <w:rPr>
          <w:rFonts w:ascii="Times New Roman" w:hAnsi="Times New Roman" w:cs="Times New Roman"/>
        </w:rPr>
        <w:t>ar efetivamente o acréscimo da es</w:t>
      </w:r>
      <w:r w:rsidR="00A70A20">
        <w:rPr>
          <w:rFonts w:ascii="Times New Roman" w:hAnsi="Times New Roman" w:cs="Times New Roman"/>
        </w:rPr>
        <w:t>tr</w:t>
      </w:r>
      <w:r w:rsidRPr="00331F86">
        <w:rPr>
          <w:rFonts w:ascii="Times New Roman" w:hAnsi="Times New Roman" w:cs="Times New Roman"/>
        </w:rPr>
        <w:t>utura de Adminis</w:t>
      </w:r>
      <w:r w:rsidR="00A70A20">
        <w:rPr>
          <w:rFonts w:ascii="Times New Roman" w:hAnsi="Times New Roman" w:cs="Times New Roman"/>
        </w:rPr>
        <w:t>tr</w:t>
      </w:r>
      <w:r w:rsidRPr="00331F86">
        <w:rPr>
          <w:rFonts w:ascii="Times New Roman" w:hAnsi="Times New Roman" w:cs="Times New Roman"/>
        </w:rPr>
        <w:t>ação Local</w:t>
      </w:r>
      <w:r w:rsidR="00717CAC" w:rsidRPr="00331F86">
        <w:rPr>
          <w:rFonts w:ascii="Times New Roman" w:hAnsi="Times New Roman" w:cs="Times New Roman"/>
        </w:rPr>
        <w:t xml:space="preserve"> obras (AM), </w:t>
      </w:r>
      <w:r w:rsidRPr="00331F86">
        <w:rPr>
          <w:rFonts w:ascii="Times New Roman" w:hAnsi="Times New Roman" w:cs="Times New Roman"/>
        </w:rPr>
        <w:t>disponibilizada para execução dos serviços.</w:t>
      </w:r>
    </w:p>
    <w:p w:rsidR="002A2784" w:rsidRPr="00331F86" w:rsidRDefault="00F91DC3" w:rsidP="00143C60">
      <w:pPr>
        <w:numPr>
          <w:ilvl w:val="1"/>
          <w:numId w:val="15"/>
        </w:numPr>
        <w:suppressAutoHyphens/>
        <w:spacing w:after="240"/>
        <w:ind w:left="573" w:hanging="431"/>
        <w:rPr>
          <w:rFonts w:ascii="Times New Roman" w:hAnsi="Times New Roman" w:cs="Times New Roman"/>
        </w:rPr>
      </w:pPr>
      <w:r w:rsidRPr="00331F86">
        <w:rPr>
          <w:rFonts w:ascii="Times New Roman" w:hAnsi="Times New Roman" w:cs="Times New Roman"/>
        </w:rPr>
        <w:lastRenderedPageBreak/>
        <w:t>O cronograma fí</w:t>
      </w:r>
      <w:r w:rsidR="00000EF3" w:rsidRPr="00331F86">
        <w:rPr>
          <w:rFonts w:ascii="Times New Roman" w:hAnsi="Times New Roman" w:cs="Times New Roman"/>
        </w:rPr>
        <w:t xml:space="preserve">sico-financeiro apresentado </w:t>
      </w:r>
      <w:r w:rsidR="00D05664" w:rsidRPr="00331F86">
        <w:rPr>
          <w:rFonts w:ascii="Times New Roman" w:hAnsi="Times New Roman" w:cs="Times New Roman"/>
        </w:rPr>
        <w:t>pelo</w:t>
      </w:r>
      <w:r w:rsidR="00C36117" w:rsidRPr="00331F86">
        <w:rPr>
          <w:rFonts w:ascii="Times New Roman" w:hAnsi="Times New Roman" w:cs="Times New Roman"/>
        </w:rPr>
        <w:t xml:space="preserve"> licitante </w:t>
      </w:r>
      <w:r w:rsidRPr="00331F86">
        <w:rPr>
          <w:rFonts w:ascii="Times New Roman" w:hAnsi="Times New Roman" w:cs="Times New Roman"/>
        </w:rPr>
        <w:t xml:space="preserve">deve atender as exigências deste </w:t>
      </w:r>
      <w:r w:rsidR="00A70A20">
        <w:rPr>
          <w:rFonts w:ascii="Times New Roman" w:hAnsi="Times New Roman" w:cs="Times New Roman"/>
        </w:rPr>
        <w:t>PB</w:t>
      </w:r>
      <w:r w:rsidR="004A023E" w:rsidRPr="00331F86">
        <w:rPr>
          <w:rFonts w:ascii="Times New Roman" w:hAnsi="Times New Roman" w:cs="Times New Roman"/>
        </w:rPr>
        <w:t xml:space="preserve"> </w:t>
      </w:r>
      <w:r w:rsidRPr="00331F86">
        <w:rPr>
          <w:rFonts w:ascii="Times New Roman" w:hAnsi="Times New Roman" w:cs="Times New Roman"/>
        </w:rPr>
        <w:t>e ser entendido como primeira estimativa de evento dos serviços objeto dest</w:t>
      </w:r>
      <w:r w:rsidR="00143C60" w:rsidRPr="00331F86">
        <w:rPr>
          <w:rFonts w:ascii="Times New Roman" w:hAnsi="Times New Roman" w:cs="Times New Roman"/>
        </w:rPr>
        <w:t xml:space="preserve">e </w:t>
      </w:r>
      <w:r w:rsidR="00A70A20">
        <w:rPr>
          <w:rFonts w:ascii="Times New Roman" w:hAnsi="Times New Roman" w:cs="Times New Roman"/>
        </w:rPr>
        <w:t>PB</w:t>
      </w:r>
      <w:r w:rsidRPr="00331F86">
        <w:rPr>
          <w:rFonts w:ascii="Times New Roman" w:hAnsi="Times New Roman" w:cs="Times New Roman"/>
        </w:rPr>
        <w:t xml:space="preserve">. Com base nesse cronograma de licitação, será ajustado um cronograma de execução de acordo com a programação física e financeira existente por ocasião da emissão da ordem de serviço, </w:t>
      </w:r>
      <w:r w:rsidR="002A2784" w:rsidRPr="00331F86">
        <w:rPr>
          <w:rFonts w:ascii="Times New Roman" w:hAnsi="Times New Roman" w:cs="Times New Roman"/>
        </w:rPr>
        <w:t>ou durante a execução do con</w:t>
      </w:r>
      <w:r w:rsidR="00A70A20">
        <w:rPr>
          <w:rFonts w:ascii="Times New Roman" w:hAnsi="Times New Roman" w:cs="Times New Roman"/>
        </w:rPr>
        <w:t>tr</w:t>
      </w:r>
      <w:r w:rsidR="002A2784" w:rsidRPr="00331F86">
        <w:rPr>
          <w:rFonts w:ascii="Times New Roman" w:hAnsi="Times New Roman" w:cs="Times New Roman"/>
        </w:rPr>
        <w:t xml:space="preserve">ato, desde que devidamente autuado em processo, contemporâneo à sua ocorrência (Art. </w:t>
      </w:r>
      <w:r w:rsidR="00044E17" w:rsidRPr="00331F86">
        <w:rPr>
          <w:rFonts w:ascii="Times New Roman" w:hAnsi="Times New Roman" w:cs="Times New Roman"/>
        </w:rPr>
        <w:t>81</w:t>
      </w:r>
      <w:r w:rsidR="002A2784" w:rsidRPr="00331F86">
        <w:rPr>
          <w:rFonts w:ascii="Times New Roman" w:hAnsi="Times New Roman" w:cs="Times New Roman"/>
        </w:rPr>
        <w:t xml:space="preserve"> da Lei nº </w:t>
      </w:r>
      <w:r w:rsidR="00044E17" w:rsidRPr="00331F86">
        <w:rPr>
          <w:rFonts w:ascii="Times New Roman" w:hAnsi="Times New Roman" w:cs="Times New Roman"/>
        </w:rPr>
        <w:t>13.303/2016</w:t>
      </w:r>
      <w:r w:rsidR="002A2784" w:rsidRPr="00331F86">
        <w:rPr>
          <w:rFonts w:ascii="Times New Roman" w:hAnsi="Times New Roman" w:cs="Times New Roman"/>
        </w:rPr>
        <w:t>).</w:t>
      </w:r>
    </w:p>
    <w:p w:rsidR="00830119" w:rsidRPr="00331F86" w:rsidRDefault="00830119" w:rsidP="00143C60">
      <w:pPr>
        <w:pStyle w:val="Ttulo1"/>
        <w:spacing w:after="120"/>
        <w:ind w:left="357" w:hanging="357"/>
        <w:rPr>
          <w:rFonts w:ascii="Times New Roman" w:hAnsi="Times New Roman" w:cs="Times New Roman"/>
        </w:rPr>
      </w:pPr>
      <w:bookmarkStart w:id="55" w:name="_Ref400457614"/>
      <w:bookmarkStart w:id="56" w:name="_Toc520736054"/>
      <w:bookmarkStart w:id="57" w:name="_Toc529286851"/>
      <w:bookmarkEnd w:id="52"/>
      <w:r w:rsidRPr="00331F86">
        <w:rPr>
          <w:rFonts w:ascii="Times New Roman" w:hAnsi="Times New Roman" w:cs="Times New Roman"/>
        </w:rPr>
        <w:t>REAJUSTAMENTO</w:t>
      </w:r>
      <w:bookmarkEnd w:id="53"/>
      <w:bookmarkEnd w:id="55"/>
      <w:bookmarkEnd w:id="56"/>
      <w:bookmarkEnd w:id="57"/>
    </w:p>
    <w:p w:rsidR="00D05664" w:rsidRPr="00331F86" w:rsidRDefault="00D05664" w:rsidP="00EB5FFC">
      <w:pPr>
        <w:pStyle w:val="PargrafodaLista"/>
        <w:numPr>
          <w:ilvl w:val="0"/>
          <w:numId w:val="15"/>
        </w:numPr>
        <w:suppressAutoHyphens/>
        <w:spacing w:after="120"/>
        <w:contextualSpacing w:val="0"/>
        <w:rPr>
          <w:rFonts w:ascii="Times New Roman" w:hAnsi="Times New Roman" w:cs="Times New Roman"/>
          <w:vanish/>
        </w:rPr>
      </w:pPr>
    </w:p>
    <w:p w:rsidR="00830119" w:rsidRPr="00331F86" w:rsidRDefault="00830119" w:rsidP="00EB5FFC">
      <w:pPr>
        <w:numPr>
          <w:ilvl w:val="1"/>
          <w:numId w:val="15"/>
        </w:numPr>
        <w:suppressAutoHyphens/>
        <w:spacing w:after="120"/>
        <w:ind w:left="574"/>
        <w:rPr>
          <w:rFonts w:ascii="Times New Roman" w:hAnsi="Times New Roman" w:cs="Times New Roman"/>
        </w:rPr>
      </w:pPr>
      <w:r w:rsidRPr="00331F86">
        <w:rPr>
          <w:rFonts w:ascii="Times New Roman" w:hAnsi="Times New Roman" w:cs="Times New Roman"/>
        </w:rPr>
        <w:t>Os preços permanecerão válidos por um período de um ano, contados da data de apresentação da proposta. Após este prazo serão reajustados aplicando-se a seguinte fórmula (desde que todos os índices tenham a mesma data base):</w:t>
      </w:r>
    </w:p>
    <w:tbl>
      <w:tblPr>
        <w:tblStyle w:val="Tabelacomgrade"/>
        <w:tblW w:w="0" w:type="auto"/>
        <w:jc w:val="center"/>
        <w:tblLook w:val="04A0" w:firstRow="1" w:lastRow="0" w:firstColumn="1" w:lastColumn="0" w:noHBand="0" w:noVBand="1"/>
      </w:tblPr>
      <w:tblGrid>
        <w:gridCol w:w="3961"/>
      </w:tblGrid>
      <w:tr w:rsidR="0092767D" w:rsidRPr="00331F86" w:rsidTr="001C58DE">
        <w:trPr>
          <w:trHeight w:val="853"/>
          <w:jc w:val="center"/>
        </w:trPr>
        <w:tc>
          <w:tcPr>
            <w:tcW w:w="3961" w:type="dxa"/>
          </w:tcPr>
          <w:p w:rsidR="0092767D" w:rsidRPr="00331F86" w:rsidRDefault="0092767D" w:rsidP="0092767D">
            <w:pPr>
              <w:rPr>
                <w:rFonts w:ascii="Times New Roman" w:eastAsiaTheme="minorEastAsia" w:hAnsi="Times New Roman" w:cs="Times New Roman"/>
                <w:b/>
                <w:iCs/>
                <w:szCs w:val="20"/>
              </w:rPr>
            </w:pPr>
          </w:p>
          <w:p w:rsidR="0092767D" w:rsidRPr="00313A70" w:rsidRDefault="00313A70" w:rsidP="003C5122">
            <w:pPr>
              <w:rPr>
                <w:rFonts w:ascii="Times New Roman" w:hAnsi="Times New Roman" w:cs="Times New Roman"/>
                <w:b/>
                <w:szCs w:val="20"/>
              </w:rPr>
            </w:pPr>
            <m:oMathPara>
              <m:oMath>
                <m:r>
                  <m:rPr>
                    <m:sty m:val="bi"/>
                  </m:rPr>
                  <w:rPr>
                    <w:rFonts w:ascii="Cambria Math" w:hAnsi="Cambria Math" w:cs="Times New Roman"/>
                    <w:szCs w:val="20"/>
                  </w:rPr>
                  <m:t>R</m:t>
                </m:r>
                <m:r>
                  <m:rPr>
                    <m:sty m:val="b"/>
                  </m:rPr>
                  <w:rPr>
                    <w:rFonts w:ascii="Cambria Math" w:hAnsi="Cambria Math" w:cs="Times New Roman"/>
                    <w:szCs w:val="20"/>
                  </w:rPr>
                  <m:t>=</m:t>
                </m:r>
                <m:r>
                  <m:rPr>
                    <m:sty m:val="bi"/>
                  </m:rPr>
                  <w:rPr>
                    <w:rFonts w:ascii="Cambria Math" w:hAnsi="Cambria Math" w:cs="Times New Roman"/>
                    <w:szCs w:val="20"/>
                  </w:rPr>
                  <m:t>Vx</m:t>
                </m:r>
                <m:d>
                  <m:dPr>
                    <m:begChr m:val="["/>
                    <m:endChr m:val="]"/>
                    <m:ctrlPr>
                      <w:rPr>
                        <w:rFonts w:ascii="Cambria Math" w:hAnsi="Cambria Math" w:cs="Times New Roman"/>
                        <w:b/>
                        <w:szCs w:val="20"/>
                      </w:rPr>
                    </m:ctrlPr>
                  </m:dPr>
                  <m:e>
                    <m:r>
                      <m:rPr>
                        <m:sty m:val="bi"/>
                      </m:rPr>
                      <w:rPr>
                        <w:rFonts w:ascii="Cambria Math" w:hAnsi="Cambria Math" w:cs="Times New Roman"/>
                        <w:szCs w:val="20"/>
                      </w:rPr>
                      <m:t>N</m:t>
                    </m:r>
                    <m:r>
                      <m:rPr>
                        <m:sty m:val="bi"/>
                      </m:rPr>
                      <w:rPr>
                        <w:rFonts w:ascii="Cambria Math" w:hAnsi="Cambria Math" w:cs="Times New Roman"/>
                        <w:szCs w:val="20"/>
                      </w:rPr>
                      <m:t xml:space="preserve">1 x </m:t>
                    </m:r>
                    <m:f>
                      <m:fPr>
                        <m:ctrlPr>
                          <w:rPr>
                            <w:rFonts w:ascii="Cambria Math" w:hAnsi="Cambria Math" w:cs="Times New Roman"/>
                            <w:b/>
                            <w:i/>
                            <w:szCs w:val="20"/>
                          </w:rPr>
                        </m:ctrlPr>
                      </m:fPr>
                      <m:num>
                        <m:r>
                          <m:rPr>
                            <m:sty m:val="bi"/>
                          </m:rPr>
                          <w:rPr>
                            <w:rFonts w:ascii="Cambria Math" w:hAnsi="Cambria Math" w:cs="Times New Roman"/>
                            <w:szCs w:val="20"/>
                          </w:rPr>
                          <m:t>Ei-Eo</m:t>
                        </m:r>
                      </m:num>
                      <m:den>
                        <m:r>
                          <m:rPr>
                            <m:sty m:val="bi"/>
                          </m:rPr>
                          <w:rPr>
                            <w:rFonts w:ascii="Cambria Math" w:hAnsi="Cambria Math" w:cs="Times New Roman"/>
                            <w:szCs w:val="20"/>
                          </w:rPr>
                          <m:t>Eo</m:t>
                        </m:r>
                      </m:den>
                    </m:f>
                  </m:e>
                </m:d>
              </m:oMath>
            </m:oMathPara>
          </w:p>
        </w:tc>
      </w:tr>
    </w:tbl>
    <w:p w:rsidR="00830119" w:rsidRPr="00331F86" w:rsidRDefault="00830119" w:rsidP="00830119">
      <w:pPr>
        <w:rPr>
          <w:rFonts w:ascii="Times New Roman" w:hAnsi="Times New Roman" w:cs="Times New Roman"/>
          <w:szCs w:val="20"/>
        </w:rPr>
      </w:pPr>
      <w:r w:rsidRPr="00331F86">
        <w:rPr>
          <w:rFonts w:ascii="Times New Roman" w:hAnsi="Times New Roman" w:cs="Times New Roman"/>
          <w:szCs w:val="20"/>
        </w:rPr>
        <w:t>Onde:</w:t>
      </w:r>
    </w:p>
    <w:p w:rsidR="00830119" w:rsidRPr="00331F86" w:rsidRDefault="00830119" w:rsidP="00EB5FFC">
      <w:pPr>
        <w:pStyle w:val="PargrafodaLista"/>
        <w:numPr>
          <w:ilvl w:val="0"/>
          <w:numId w:val="3"/>
        </w:numPr>
        <w:rPr>
          <w:rFonts w:ascii="Times New Roman" w:hAnsi="Times New Roman" w:cs="Times New Roman"/>
        </w:rPr>
      </w:pPr>
      <w:r w:rsidRPr="00331F86">
        <w:rPr>
          <w:rFonts w:ascii="Times New Roman" w:hAnsi="Times New Roman" w:cs="Times New Roman"/>
        </w:rPr>
        <w:t>R: valor do reajustamento</w:t>
      </w:r>
    </w:p>
    <w:p w:rsidR="00830119" w:rsidRPr="00331F86" w:rsidRDefault="00830119" w:rsidP="00EB5FFC">
      <w:pPr>
        <w:pStyle w:val="PargrafodaLista"/>
        <w:numPr>
          <w:ilvl w:val="0"/>
          <w:numId w:val="3"/>
        </w:numPr>
        <w:rPr>
          <w:rFonts w:ascii="Times New Roman" w:hAnsi="Times New Roman" w:cs="Times New Roman"/>
        </w:rPr>
      </w:pPr>
      <w:r w:rsidRPr="00331F86">
        <w:rPr>
          <w:rFonts w:ascii="Times New Roman" w:hAnsi="Times New Roman" w:cs="Times New Roman"/>
        </w:rPr>
        <w:t>V: valor a ser reajustado</w:t>
      </w:r>
    </w:p>
    <w:p w:rsidR="00830119" w:rsidRPr="007F32B9" w:rsidRDefault="00830119" w:rsidP="00EB5FFC">
      <w:pPr>
        <w:pStyle w:val="PargrafodaLista"/>
        <w:numPr>
          <w:ilvl w:val="0"/>
          <w:numId w:val="3"/>
        </w:numPr>
        <w:rPr>
          <w:rFonts w:ascii="Times New Roman" w:hAnsi="Times New Roman" w:cs="Times New Roman"/>
        </w:rPr>
      </w:pPr>
      <w:r w:rsidRPr="007F32B9">
        <w:rPr>
          <w:rFonts w:ascii="Times New Roman" w:hAnsi="Times New Roman" w:cs="Times New Roman"/>
        </w:rPr>
        <w:t>N</w:t>
      </w:r>
      <w:r w:rsidR="0031589D" w:rsidRPr="007F32B9">
        <w:rPr>
          <w:rFonts w:ascii="Times New Roman" w:hAnsi="Times New Roman" w:cs="Times New Roman"/>
        </w:rPr>
        <w:t>1</w:t>
      </w:r>
      <w:r w:rsidRPr="007F32B9">
        <w:rPr>
          <w:rFonts w:ascii="Times New Roman" w:hAnsi="Times New Roman" w:cs="Times New Roman"/>
        </w:rPr>
        <w:t xml:space="preserve">: percentual de ponderação de </w:t>
      </w:r>
      <w:r w:rsidRPr="007F32B9">
        <w:rPr>
          <w:rFonts w:ascii="Times New Roman" w:hAnsi="Times New Roman" w:cs="Times New Roman"/>
          <w:b/>
          <w:u w:val="single"/>
        </w:rPr>
        <w:t xml:space="preserve">serviços de </w:t>
      </w:r>
      <w:r w:rsidR="003C5122">
        <w:rPr>
          <w:rFonts w:ascii="Times New Roman" w:hAnsi="Times New Roman" w:cs="Times New Roman"/>
          <w:b/>
          <w:u w:val="single"/>
        </w:rPr>
        <w:t>Terraplenagem</w:t>
      </w:r>
      <w:r w:rsidRPr="007F32B9">
        <w:rPr>
          <w:rFonts w:ascii="Times New Roman" w:hAnsi="Times New Roman" w:cs="Times New Roman"/>
        </w:rPr>
        <w:t xml:space="preserve"> frente à totalidade dos serviços a executar.</w:t>
      </w:r>
    </w:p>
    <w:p w:rsidR="00830119" w:rsidRPr="007F32B9" w:rsidRDefault="00830119" w:rsidP="00EB5FFC">
      <w:pPr>
        <w:pStyle w:val="PargrafodaLista"/>
        <w:numPr>
          <w:ilvl w:val="0"/>
          <w:numId w:val="3"/>
        </w:numPr>
        <w:rPr>
          <w:rFonts w:ascii="Times New Roman" w:hAnsi="Times New Roman" w:cs="Times New Roman"/>
        </w:rPr>
      </w:pPr>
      <w:r w:rsidRPr="007F32B9">
        <w:rPr>
          <w:rFonts w:ascii="Times New Roman" w:hAnsi="Times New Roman" w:cs="Times New Roman"/>
        </w:rPr>
        <w:t>Ei: Refere-se à coluna 3</w:t>
      </w:r>
      <w:r w:rsidR="003711E0">
        <w:rPr>
          <w:rFonts w:ascii="Times New Roman" w:hAnsi="Times New Roman" w:cs="Times New Roman"/>
        </w:rPr>
        <w:t>8</w:t>
      </w:r>
      <w:r w:rsidRPr="007F32B9">
        <w:rPr>
          <w:rFonts w:ascii="Times New Roman" w:hAnsi="Times New Roman" w:cs="Times New Roman"/>
        </w:rPr>
        <w:t xml:space="preserve"> da FGV - </w:t>
      </w:r>
      <w:r w:rsidR="003C5122">
        <w:rPr>
          <w:rFonts w:ascii="Times New Roman" w:hAnsi="Times New Roman" w:cs="Times New Roman"/>
        </w:rPr>
        <w:t>Terraplenagem</w:t>
      </w:r>
      <w:r w:rsidRPr="007F32B9">
        <w:rPr>
          <w:rFonts w:ascii="Times New Roman" w:hAnsi="Times New Roman" w:cs="Times New Roman"/>
        </w:rPr>
        <w:t>, cód. AO</w:t>
      </w:r>
      <w:r w:rsidR="003C5122">
        <w:rPr>
          <w:rFonts w:ascii="Times New Roman" w:hAnsi="Times New Roman" w:cs="Times New Roman"/>
        </w:rPr>
        <w:t xml:space="preserve"> </w:t>
      </w:r>
      <w:r w:rsidRPr="007F32B9">
        <w:rPr>
          <w:rFonts w:ascii="Times New Roman" w:hAnsi="Times New Roman" w:cs="Times New Roman"/>
        </w:rPr>
        <w:t>15</w:t>
      </w:r>
      <w:r w:rsidR="003C5122">
        <w:rPr>
          <w:rFonts w:ascii="Times New Roman" w:hAnsi="Times New Roman" w:cs="Times New Roman"/>
        </w:rPr>
        <w:t>7956</w:t>
      </w:r>
      <w:r w:rsidRPr="007F32B9">
        <w:rPr>
          <w:rFonts w:ascii="Times New Roman" w:hAnsi="Times New Roman" w:cs="Times New Roman"/>
        </w:rPr>
        <w:t>, correspondente ao mês de aniversário da proposta.</w:t>
      </w:r>
    </w:p>
    <w:p w:rsidR="00830119" w:rsidRPr="00331F86" w:rsidRDefault="00830119" w:rsidP="003C5122">
      <w:pPr>
        <w:pStyle w:val="PargrafodaLista"/>
        <w:numPr>
          <w:ilvl w:val="0"/>
          <w:numId w:val="3"/>
        </w:numPr>
        <w:spacing w:after="120"/>
        <w:ind w:left="714" w:hanging="357"/>
        <w:rPr>
          <w:rFonts w:ascii="Times New Roman" w:hAnsi="Times New Roman" w:cs="Times New Roman"/>
        </w:rPr>
      </w:pPr>
      <w:proofErr w:type="spellStart"/>
      <w:r w:rsidRPr="007F32B9">
        <w:rPr>
          <w:rFonts w:ascii="Times New Roman" w:hAnsi="Times New Roman" w:cs="Times New Roman"/>
        </w:rPr>
        <w:t>Eo</w:t>
      </w:r>
      <w:proofErr w:type="spellEnd"/>
      <w:r w:rsidRPr="007F32B9">
        <w:rPr>
          <w:rFonts w:ascii="Times New Roman" w:hAnsi="Times New Roman" w:cs="Times New Roman"/>
        </w:rPr>
        <w:t>: Refere-se à coluna 3</w:t>
      </w:r>
      <w:r w:rsidR="003711E0">
        <w:rPr>
          <w:rFonts w:ascii="Times New Roman" w:hAnsi="Times New Roman" w:cs="Times New Roman"/>
        </w:rPr>
        <w:t>8</w:t>
      </w:r>
      <w:r w:rsidRPr="007F32B9">
        <w:rPr>
          <w:rFonts w:ascii="Times New Roman" w:hAnsi="Times New Roman" w:cs="Times New Roman"/>
        </w:rPr>
        <w:t xml:space="preserve"> da FGV - </w:t>
      </w:r>
      <w:r w:rsidR="003C5122">
        <w:rPr>
          <w:rFonts w:ascii="Times New Roman" w:hAnsi="Times New Roman" w:cs="Times New Roman"/>
        </w:rPr>
        <w:t>Terraplenagem</w:t>
      </w:r>
      <w:r w:rsidR="003C5122" w:rsidRPr="007F32B9">
        <w:rPr>
          <w:rFonts w:ascii="Times New Roman" w:hAnsi="Times New Roman" w:cs="Times New Roman"/>
        </w:rPr>
        <w:t>, cód. AO</w:t>
      </w:r>
      <w:r w:rsidR="003C5122">
        <w:rPr>
          <w:rFonts w:ascii="Times New Roman" w:hAnsi="Times New Roman" w:cs="Times New Roman"/>
        </w:rPr>
        <w:t xml:space="preserve"> </w:t>
      </w:r>
      <w:r w:rsidR="003C5122" w:rsidRPr="007F32B9">
        <w:rPr>
          <w:rFonts w:ascii="Times New Roman" w:hAnsi="Times New Roman" w:cs="Times New Roman"/>
        </w:rPr>
        <w:t>15</w:t>
      </w:r>
      <w:r w:rsidR="003C5122">
        <w:rPr>
          <w:rFonts w:ascii="Times New Roman" w:hAnsi="Times New Roman" w:cs="Times New Roman"/>
        </w:rPr>
        <w:t>7956</w:t>
      </w:r>
      <w:r w:rsidR="003C5122" w:rsidRPr="007F32B9">
        <w:rPr>
          <w:rFonts w:ascii="Times New Roman" w:hAnsi="Times New Roman" w:cs="Times New Roman"/>
        </w:rPr>
        <w:t>, correspondente ao mês de aniversário da proposta</w:t>
      </w:r>
      <w:r w:rsidRPr="00331F86">
        <w:rPr>
          <w:rFonts w:ascii="Times New Roman" w:hAnsi="Times New Roman" w:cs="Times New Roman"/>
        </w:rPr>
        <w:t>.</w:t>
      </w:r>
    </w:p>
    <w:p w:rsidR="00830119" w:rsidRPr="00331F86" w:rsidRDefault="00830119" w:rsidP="00EB5FFC">
      <w:pPr>
        <w:numPr>
          <w:ilvl w:val="1"/>
          <w:numId w:val="15"/>
        </w:numPr>
        <w:suppressAutoHyphens/>
        <w:spacing w:after="120"/>
        <w:ind w:left="574"/>
        <w:rPr>
          <w:rFonts w:ascii="Times New Roman" w:hAnsi="Times New Roman" w:cs="Times New Roman"/>
        </w:rPr>
      </w:pPr>
      <w:r w:rsidRPr="00331F86">
        <w:rPr>
          <w:rFonts w:ascii="Times New Roman" w:hAnsi="Times New Roman" w:cs="Times New Roman"/>
        </w:rPr>
        <w:t>Caso haja mudança de data base nestes índices, deve-se primeiro calcular o valor do índice na data base original utilizando-se a seguinte fórmula:</w:t>
      </w:r>
    </w:p>
    <w:tbl>
      <w:tblPr>
        <w:tblStyle w:val="Tabelacomgrade"/>
        <w:tblW w:w="0" w:type="auto"/>
        <w:tblInd w:w="3652" w:type="dxa"/>
        <w:tblLook w:val="04A0" w:firstRow="1" w:lastRow="0" w:firstColumn="1" w:lastColumn="0" w:noHBand="0" w:noVBand="1"/>
      </w:tblPr>
      <w:tblGrid>
        <w:gridCol w:w="2024"/>
      </w:tblGrid>
      <w:tr w:rsidR="0092767D" w:rsidRPr="00331F86" w:rsidTr="00552E28">
        <w:trPr>
          <w:trHeight w:val="812"/>
        </w:trPr>
        <w:tc>
          <w:tcPr>
            <w:tcW w:w="2024" w:type="dxa"/>
          </w:tcPr>
          <w:p w:rsidR="0092767D" w:rsidRPr="00331F86" w:rsidRDefault="0092767D" w:rsidP="0092767D">
            <w:pPr>
              <w:rPr>
                <w:rFonts w:ascii="Times New Roman" w:hAnsi="Times New Roman" w:cs="Times New Roman"/>
                <w:szCs w:val="20"/>
              </w:rPr>
            </w:pPr>
          </w:p>
          <w:p w:rsidR="0092767D" w:rsidRPr="00331F86" w:rsidRDefault="00131DD4" w:rsidP="0092767D">
            <w:pPr>
              <w:rPr>
                <w:rFonts w:ascii="Times New Roman" w:hAnsi="Times New Roman" w:cs="Times New Roman"/>
                <w:szCs w:val="20"/>
                <w:lang w:eastAsia="pt-BR"/>
              </w:rPr>
            </w:pPr>
            <m:oMathPara>
              <m:oMathParaPr>
                <m:jc m:val="center"/>
              </m:oMathParaPr>
              <m:oMath>
                <m:sSubSup>
                  <m:sSubSupPr>
                    <m:ctrlPr>
                      <w:rPr>
                        <w:rFonts w:ascii="Cambria Math" w:hAnsi="Cambria Math" w:cs="Times New Roman"/>
                        <w:szCs w:val="20"/>
                        <w:lang w:eastAsia="pt-BR"/>
                      </w:rPr>
                    </m:ctrlPr>
                  </m:sSubSupPr>
                  <m:e>
                    <m:r>
                      <m:rPr>
                        <m:sty m:val="p"/>
                      </m:rPr>
                      <w:rPr>
                        <w:rFonts w:ascii="Cambria Math" w:hAnsi="Cambria Math" w:cs="Times New Roman"/>
                        <w:szCs w:val="20"/>
                        <w:lang w:eastAsia="pt-BR"/>
                      </w:rPr>
                      <m:t>I</m:t>
                    </m:r>
                  </m:e>
                  <m:sub>
                    <m:r>
                      <m:rPr>
                        <m:sty m:val="p"/>
                      </m:rPr>
                      <w:rPr>
                        <w:rFonts w:ascii="Cambria Math" w:hAnsi="Cambria Math" w:cs="Times New Roman"/>
                        <w:szCs w:val="20"/>
                        <w:lang w:eastAsia="pt-BR"/>
                      </w:rPr>
                      <m:t>DB1</m:t>
                    </m:r>
                  </m:sub>
                  <m:sup>
                    <m:r>
                      <m:rPr>
                        <m:sty m:val="p"/>
                      </m:rPr>
                      <w:rPr>
                        <w:rFonts w:ascii="Cambria Math" w:hAnsi="Cambria Math" w:cs="Times New Roman"/>
                        <w:szCs w:val="20"/>
                        <w:lang w:eastAsia="pt-BR"/>
                      </w:rPr>
                      <m:t>Mês2</m:t>
                    </m:r>
                  </m:sup>
                </m:sSubSup>
                <m:r>
                  <m:rPr>
                    <m:sty m:val="p"/>
                  </m:rPr>
                  <w:rPr>
                    <w:rFonts w:ascii="Cambria Math" w:hAnsi="Cambria Math" w:cs="Times New Roman"/>
                    <w:szCs w:val="20"/>
                    <w:lang w:eastAsia="pt-BR"/>
                  </w:rPr>
                  <m:t>=</m:t>
                </m:r>
                <m:f>
                  <m:fPr>
                    <m:ctrlPr>
                      <w:rPr>
                        <w:rFonts w:ascii="Cambria Math" w:hAnsi="Cambria Math" w:cs="Times New Roman"/>
                        <w:szCs w:val="20"/>
                        <w:lang w:eastAsia="pt-BR"/>
                      </w:rPr>
                    </m:ctrlPr>
                  </m:fPr>
                  <m:num>
                    <m:sSubSup>
                      <m:sSubSupPr>
                        <m:ctrlPr>
                          <w:rPr>
                            <w:rFonts w:ascii="Cambria Math" w:hAnsi="Cambria Math" w:cs="Times New Roman"/>
                            <w:szCs w:val="20"/>
                            <w:lang w:eastAsia="pt-BR"/>
                          </w:rPr>
                        </m:ctrlPr>
                      </m:sSubSupPr>
                      <m:e>
                        <m:r>
                          <m:rPr>
                            <m:sty m:val="p"/>
                          </m:rPr>
                          <w:rPr>
                            <w:rFonts w:ascii="Cambria Math" w:hAnsi="Cambria Math" w:cs="Times New Roman"/>
                            <w:szCs w:val="20"/>
                            <w:lang w:eastAsia="pt-BR"/>
                          </w:rPr>
                          <m:t>I</m:t>
                        </m:r>
                      </m:e>
                      <m:sub>
                        <m:r>
                          <m:rPr>
                            <m:sty m:val="p"/>
                          </m:rPr>
                          <w:rPr>
                            <w:rFonts w:ascii="Cambria Math" w:hAnsi="Cambria Math" w:cs="Times New Roman"/>
                            <w:szCs w:val="20"/>
                            <w:lang w:eastAsia="pt-BR"/>
                          </w:rPr>
                          <m:t>DB2</m:t>
                        </m:r>
                      </m:sub>
                      <m:sup>
                        <m:r>
                          <m:rPr>
                            <m:sty m:val="p"/>
                          </m:rPr>
                          <w:rPr>
                            <w:rFonts w:ascii="Cambria Math" w:hAnsi="Cambria Math" w:cs="Times New Roman"/>
                            <w:szCs w:val="20"/>
                            <w:lang w:eastAsia="pt-BR"/>
                          </w:rPr>
                          <m:t>Mês2</m:t>
                        </m:r>
                      </m:sup>
                    </m:sSubSup>
                    <m:r>
                      <m:rPr>
                        <m:sty m:val="p"/>
                      </m:rPr>
                      <w:rPr>
                        <w:rFonts w:ascii="Cambria Math" w:hAnsi="Cambria Math" w:cs="Times New Roman"/>
                        <w:szCs w:val="20"/>
                        <w:lang w:eastAsia="pt-BR"/>
                      </w:rPr>
                      <m:t>×</m:t>
                    </m:r>
                    <m:sSubSup>
                      <m:sSubSupPr>
                        <m:ctrlPr>
                          <w:rPr>
                            <w:rFonts w:ascii="Cambria Math" w:hAnsi="Cambria Math" w:cs="Times New Roman"/>
                            <w:szCs w:val="20"/>
                            <w:lang w:eastAsia="pt-BR"/>
                          </w:rPr>
                        </m:ctrlPr>
                      </m:sSubSupPr>
                      <m:e>
                        <m:r>
                          <m:rPr>
                            <m:sty m:val="p"/>
                          </m:rPr>
                          <w:rPr>
                            <w:rFonts w:ascii="Cambria Math" w:hAnsi="Cambria Math" w:cs="Times New Roman"/>
                            <w:szCs w:val="20"/>
                            <w:lang w:eastAsia="pt-BR"/>
                          </w:rPr>
                          <m:t>I</m:t>
                        </m:r>
                      </m:e>
                      <m:sub>
                        <m:r>
                          <m:rPr>
                            <m:sty m:val="p"/>
                          </m:rPr>
                          <w:rPr>
                            <w:rFonts w:ascii="Cambria Math" w:hAnsi="Cambria Math" w:cs="Times New Roman"/>
                            <w:szCs w:val="20"/>
                            <w:lang w:eastAsia="pt-BR"/>
                          </w:rPr>
                          <m:t>DB1</m:t>
                        </m:r>
                      </m:sub>
                      <m:sup>
                        <m:r>
                          <m:rPr>
                            <m:sty m:val="p"/>
                          </m:rPr>
                          <w:rPr>
                            <w:rFonts w:ascii="Cambria Math" w:hAnsi="Cambria Math" w:cs="Times New Roman"/>
                            <w:szCs w:val="20"/>
                            <w:lang w:eastAsia="pt-BR"/>
                          </w:rPr>
                          <m:t>Mês1</m:t>
                        </m:r>
                      </m:sup>
                    </m:sSubSup>
                  </m:num>
                  <m:den>
                    <m:r>
                      <m:rPr>
                        <m:sty m:val="p"/>
                      </m:rPr>
                      <w:rPr>
                        <w:rFonts w:ascii="Cambria Math" w:hAnsi="Cambria Math" w:cs="Times New Roman"/>
                        <w:szCs w:val="20"/>
                        <w:lang w:eastAsia="pt-BR"/>
                      </w:rPr>
                      <m:t>100</m:t>
                    </m:r>
                  </m:den>
                </m:f>
              </m:oMath>
            </m:oMathPara>
          </w:p>
          <w:p w:rsidR="0092767D" w:rsidRPr="00331F86" w:rsidRDefault="0092767D" w:rsidP="0092767D">
            <w:pPr>
              <w:rPr>
                <w:rFonts w:ascii="Times New Roman" w:hAnsi="Times New Roman" w:cs="Times New Roman"/>
                <w:szCs w:val="20"/>
              </w:rPr>
            </w:pPr>
          </w:p>
        </w:tc>
      </w:tr>
    </w:tbl>
    <w:p w:rsidR="00830119" w:rsidRPr="00331F86" w:rsidRDefault="00830119" w:rsidP="00830119">
      <w:pPr>
        <w:rPr>
          <w:rFonts w:ascii="Times New Roman" w:hAnsi="Times New Roman" w:cs="Times New Roman"/>
          <w:szCs w:val="20"/>
        </w:rPr>
      </w:pPr>
      <w:r w:rsidRPr="00331F86">
        <w:rPr>
          <w:rFonts w:ascii="Times New Roman" w:hAnsi="Times New Roman" w:cs="Times New Roman"/>
          <w:szCs w:val="20"/>
        </w:rPr>
        <w:t>Sendo:</w:t>
      </w:r>
    </w:p>
    <w:p w:rsidR="00830119" w:rsidRPr="00331F86" w:rsidRDefault="00131DD4" w:rsidP="005C48CB">
      <w:pPr>
        <w:pStyle w:val="PargrafodaLista"/>
        <w:numPr>
          <w:ilvl w:val="0"/>
          <w:numId w:val="2"/>
        </w:numPr>
        <w:rPr>
          <w:rFonts w:ascii="Times New Roman" w:hAnsi="Times New Roman" w:cs="Times New Roman"/>
        </w:rPr>
      </w:pPr>
      <m:oMath>
        <m:sSubSup>
          <m:sSubSupPr>
            <m:ctrlPr>
              <w:rPr>
                <w:rFonts w:ascii="Cambria Math" w:hAnsi="Cambria Math" w:cs="Times New Roman"/>
              </w:rPr>
            </m:ctrlPr>
          </m:sSubSupPr>
          <m:e>
            <m:r>
              <m:rPr>
                <m:sty m:val="p"/>
              </m:rPr>
              <w:rPr>
                <w:rFonts w:ascii="Cambria Math" w:hAnsi="Cambria Math" w:cs="Times New Roman"/>
              </w:rPr>
              <m:t>I</m:t>
            </m:r>
          </m:e>
          <m:sub>
            <m:r>
              <m:rPr>
                <m:sty m:val="p"/>
              </m:rPr>
              <w:rPr>
                <w:rFonts w:ascii="Cambria Math" w:hAnsi="Cambria Math" w:cs="Times New Roman"/>
              </w:rPr>
              <m:t>DB1</m:t>
            </m:r>
          </m:sub>
          <m:sup>
            <m:r>
              <m:rPr>
                <m:sty m:val="p"/>
              </m:rPr>
              <w:rPr>
                <w:rFonts w:ascii="Cambria Math" w:hAnsi="Cambria Math" w:cs="Times New Roman"/>
              </w:rPr>
              <m:t>Mês2</m:t>
            </m:r>
          </m:sup>
        </m:sSubSup>
      </m:oMath>
      <w:r w:rsidR="00830119" w:rsidRPr="00331F86">
        <w:rPr>
          <w:rFonts w:ascii="Times New Roman" w:hAnsi="Times New Roman" w:cs="Times New Roman"/>
        </w:rPr>
        <w:t xml:space="preserve"> = Valor desejado. Índice do mês de reajuste com data base original.</w:t>
      </w:r>
    </w:p>
    <w:p w:rsidR="00830119" w:rsidRPr="00331F86" w:rsidRDefault="00131DD4" w:rsidP="005C48CB">
      <w:pPr>
        <w:pStyle w:val="PargrafodaLista"/>
        <w:numPr>
          <w:ilvl w:val="0"/>
          <w:numId w:val="2"/>
        </w:numPr>
        <w:rPr>
          <w:rFonts w:ascii="Times New Roman" w:hAnsi="Times New Roman" w:cs="Times New Roman"/>
        </w:rPr>
      </w:pPr>
      <m:oMath>
        <m:sSubSup>
          <m:sSubSupPr>
            <m:ctrlPr>
              <w:rPr>
                <w:rFonts w:ascii="Cambria Math" w:hAnsi="Cambria Math" w:cs="Times New Roman"/>
              </w:rPr>
            </m:ctrlPr>
          </m:sSubSupPr>
          <m:e>
            <m:r>
              <m:rPr>
                <m:sty m:val="p"/>
              </m:rPr>
              <w:rPr>
                <w:rFonts w:ascii="Cambria Math" w:hAnsi="Cambria Math" w:cs="Times New Roman"/>
              </w:rPr>
              <m:t>I</m:t>
            </m:r>
          </m:e>
          <m:sub>
            <m:r>
              <m:rPr>
                <m:sty m:val="p"/>
              </m:rPr>
              <w:rPr>
                <w:rFonts w:ascii="Cambria Math" w:hAnsi="Cambria Math" w:cs="Times New Roman"/>
              </w:rPr>
              <m:t>DB2</m:t>
            </m:r>
          </m:sub>
          <m:sup>
            <m:r>
              <m:rPr>
                <m:sty m:val="p"/>
              </m:rPr>
              <w:rPr>
                <w:rFonts w:ascii="Cambria Math" w:hAnsi="Cambria Math" w:cs="Times New Roman"/>
              </w:rPr>
              <m:t>Mês2</m:t>
            </m:r>
          </m:sup>
        </m:sSubSup>
      </m:oMath>
      <w:r w:rsidR="00830119" w:rsidRPr="00331F86">
        <w:rPr>
          <w:rFonts w:ascii="Times New Roman" w:hAnsi="Times New Roman" w:cs="Times New Roman"/>
        </w:rPr>
        <w:t xml:space="preserve"> = Índice do mês de reajuste com a nova data base.</w:t>
      </w:r>
    </w:p>
    <w:p w:rsidR="00830119" w:rsidRDefault="00131DD4" w:rsidP="00143C60">
      <w:pPr>
        <w:pStyle w:val="PargrafodaLista"/>
        <w:numPr>
          <w:ilvl w:val="0"/>
          <w:numId w:val="2"/>
        </w:numPr>
        <w:spacing w:after="120"/>
        <w:ind w:left="714" w:hanging="357"/>
        <w:contextualSpacing w:val="0"/>
        <w:rPr>
          <w:rFonts w:ascii="Times New Roman" w:hAnsi="Times New Roman" w:cs="Times New Roman"/>
        </w:rPr>
      </w:pPr>
      <m:oMath>
        <m:sSubSup>
          <m:sSubSupPr>
            <m:ctrlPr>
              <w:rPr>
                <w:rFonts w:ascii="Cambria Math" w:hAnsi="Cambria Math" w:cs="Times New Roman"/>
              </w:rPr>
            </m:ctrlPr>
          </m:sSubSupPr>
          <m:e>
            <m:r>
              <m:rPr>
                <m:sty m:val="p"/>
              </m:rPr>
              <w:rPr>
                <w:rFonts w:ascii="Cambria Math" w:hAnsi="Cambria Math" w:cs="Times New Roman"/>
              </w:rPr>
              <m:t>I</m:t>
            </m:r>
          </m:e>
          <m:sub>
            <m:r>
              <m:rPr>
                <m:sty m:val="p"/>
              </m:rPr>
              <w:rPr>
                <w:rFonts w:ascii="Cambria Math" w:hAnsi="Cambria Math" w:cs="Times New Roman"/>
              </w:rPr>
              <m:t>DB1</m:t>
            </m:r>
          </m:sub>
          <m:sup>
            <m:r>
              <m:rPr>
                <m:sty m:val="p"/>
              </m:rPr>
              <w:rPr>
                <w:rFonts w:ascii="Cambria Math" w:hAnsi="Cambria Math" w:cs="Times New Roman"/>
              </w:rPr>
              <m:t>Mês1</m:t>
            </m:r>
          </m:sup>
        </m:sSubSup>
      </m:oMath>
      <w:r w:rsidR="00830119" w:rsidRPr="00331F86">
        <w:rPr>
          <w:rFonts w:ascii="Times New Roman" w:hAnsi="Times New Roman" w:cs="Times New Roman"/>
        </w:rPr>
        <w:t xml:space="preserve"> = Índice do mês em que mudou a tabela, na data base original.</w:t>
      </w:r>
    </w:p>
    <w:p w:rsidR="00830119" w:rsidRPr="001C58DE" w:rsidRDefault="00552E28" w:rsidP="001C58DE">
      <w:pPr>
        <w:spacing w:after="200" w:line="276" w:lineRule="auto"/>
        <w:jc w:val="left"/>
        <w:rPr>
          <w:rFonts w:ascii="Times New Roman" w:eastAsiaTheme="minorEastAsia" w:hAnsi="Times New Roman" w:cs="Times New Roman"/>
        </w:rPr>
      </w:pPr>
      <w:r>
        <w:rPr>
          <w:rFonts w:ascii="Times New Roman" w:eastAsiaTheme="minorEastAsia" w:hAnsi="Times New Roman" w:cs="Times New Roman"/>
        </w:rPr>
        <w:br w:type="page"/>
      </w:r>
    </w:p>
    <w:p w:rsidR="006E00B4" w:rsidRPr="00331F86" w:rsidRDefault="006E00B4" w:rsidP="00830119">
      <w:pPr>
        <w:rPr>
          <w:rFonts w:ascii="Times New Roman" w:hAnsi="Times New Roman" w:cs="Times New Roman"/>
          <w:szCs w:val="20"/>
        </w:rPr>
      </w:pPr>
    </w:p>
    <w:p w:rsidR="006E00B4" w:rsidRPr="00331F86" w:rsidRDefault="003A2D9B" w:rsidP="0092767D">
      <w:pPr>
        <w:pStyle w:val="Ttulo1"/>
        <w:spacing w:after="120"/>
        <w:ind w:left="357" w:hanging="357"/>
        <w:rPr>
          <w:rFonts w:ascii="Times New Roman" w:hAnsi="Times New Roman" w:cs="Times New Roman"/>
        </w:rPr>
      </w:pPr>
      <w:bookmarkStart w:id="58" w:name="_Toc520736055"/>
      <w:bookmarkStart w:id="59" w:name="_Toc529286852"/>
      <w:r w:rsidRPr="00331F86">
        <w:rPr>
          <w:rFonts w:ascii="Times New Roman" w:hAnsi="Times New Roman" w:cs="Times New Roman"/>
        </w:rPr>
        <w:t>FISCALIZAÇÃO</w:t>
      </w:r>
      <w:bookmarkEnd w:id="58"/>
      <w:bookmarkEnd w:id="59"/>
    </w:p>
    <w:p w:rsidR="00D05664" w:rsidRPr="00331F86" w:rsidRDefault="00D05664" w:rsidP="00EB5FFC">
      <w:pPr>
        <w:pStyle w:val="PargrafodaLista"/>
        <w:numPr>
          <w:ilvl w:val="0"/>
          <w:numId w:val="15"/>
        </w:numPr>
        <w:suppressAutoHyphens/>
        <w:spacing w:after="120"/>
        <w:contextualSpacing w:val="0"/>
        <w:rPr>
          <w:rFonts w:ascii="Times New Roman" w:hAnsi="Times New Roman" w:cs="Times New Roman"/>
          <w:vanish/>
        </w:rPr>
      </w:pPr>
    </w:p>
    <w:p w:rsidR="00795DCB" w:rsidRPr="00331F86" w:rsidRDefault="00C61D41" w:rsidP="00EB5FFC">
      <w:pPr>
        <w:numPr>
          <w:ilvl w:val="1"/>
          <w:numId w:val="15"/>
        </w:numPr>
        <w:suppressAutoHyphens/>
        <w:spacing w:after="120"/>
        <w:ind w:left="574"/>
        <w:rPr>
          <w:rFonts w:ascii="Times New Roman" w:hAnsi="Times New Roman" w:cs="Times New Roman"/>
        </w:rPr>
      </w:pPr>
      <w:r w:rsidRPr="00331F86">
        <w:rPr>
          <w:rFonts w:ascii="Times New Roman" w:hAnsi="Times New Roman" w:cs="Times New Roman"/>
        </w:rPr>
        <w:t>A fiscalização dos serviços será feita por empregado formalmente designado, a quem compete verificar se a CON</w:t>
      </w:r>
      <w:r w:rsidR="00284955">
        <w:rPr>
          <w:rFonts w:ascii="Times New Roman" w:hAnsi="Times New Roman" w:cs="Times New Roman"/>
        </w:rPr>
        <w:t>TR</w:t>
      </w:r>
      <w:r w:rsidRPr="00331F86">
        <w:rPr>
          <w:rFonts w:ascii="Times New Roman" w:hAnsi="Times New Roman" w:cs="Times New Roman"/>
        </w:rPr>
        <w:t xml:space="preserve">ATADA está executando os </w:t>
      </w:r>
      <w:r w:rsidR="001C58DE">
        <w:rPr>
          <w:rFonts w:ascii="Times New Roman" w:hAnsi="Times New Roman" w:cs="Times New Roman"/>
        </w:rPr>
        <w:t>tr</w:t>
      </w:r>
      <w:r w:rsidRPr="00331F86">
        <w:rPr>
          <w:rFonts w:ascii="Times New Roman" w:hAnsi="Times New Roman" w:cs="Times New Roman"/>
        </w:rPr>
        <w:t>abalhos, observando o con</w:t>
      </w:r>
      <w:r w:rsidR="001C58DE">
        <w:rPr>
          <w:rFonts w:ascii="Times New Roman" w:hAnsi="Times New Roman" w:cs="Times New Roman"/>
        </w:rPr>
        <w:t>tr</w:t>
      </w:r>
      <w:r w:rsidRPr="00331F86">
        <w:rPr>
          <w:rFonts w:ascii="Times New Roman" w:hAnsi="Times New Roman" w:cs="Times New Roman"/>
        </w:rPr>
        <w:t>ato e os documentos que o integram e competências definidas no Manual de Con</w:t>
      </w:r>
      <w:r w:rsidR="001C58DE">
        <w:rPr>
          <w:rFonts w:ascii="Times New Roman" w:hAnsi="Times New Roman" w:cs="Times New Roman"/>
        </w:rPr>
        <w:t>tr</w:t>
      </w:r>
      <w:r w:rsidRPr="00331F86">
        <w:rPr>
          <w:rFonts w:ascii="Times New Roman" w:hAnsi="Times New Roman" w:cs="Times New Roman"/>
        </w:rPr>
        <w:t>ato</w:t>
      </w:r>
      <w:r w:rsidR="00795DCB" w:rsidRPr="00331F86">
        <w:rPr>
          <w:rFonts w:ascii="Times New Roman" w:hAnsi="Times New Roman" w:cs="Times New Roman"/>
        </w:rPr>
        <w:t>.</w:t>
      </w:r>
    </w:p>
    <w:p w:rsidR="00EE7F00" w:rsidRPr="00331F86" w:rsidRDefault="00EE7F00" w:rsidP="00EB5FFC">
      <w:pPr>
        <w:numPr>
          <w:ilvl w:val="1"/>
          <w:numId w:val="15"/>
        </w:numPr>
        <w:suppressAutoHyphens/>
        <w:spacing w:after="120"/>
        <w:ind w:left="574"/>
        <w:rPr>
          <w:rFonts w:ascii="Times New Roman" w:hAnsi="Times New Roman" w:cs="Times New Roman"/>
        </w:rPr>
      </w:pPr>
      <w:r w:rsidRPr="00331F86">
        <w:rPr>
          <w:rFonts w:ascii="Times New Roman" w:hAnsi="Times New Roman" w:cs="Times New Roman"/>
        </w:rPr>
        <w:t xml:space="preserve">Fica assegurado aos técnicos da </w:t>
      </w:r>
      <w:proofErr w:type="spellStart"/>
      <w:r w:rsidRPr="00331F86">
        <w:rPr>
          <w:rFonts w:ascii="Times New Roman" w:hAnsi="Times New Roman" w:cs="Times New Roman"/>
        </w:rPr>
        <w:t>Codevasf</w:t>
      </w:r>
      <w:proofErr w:type="spellEnd"/>
      <w:r w:rsidRPr="00331F86">
        <w:rPr>
          <w:rFonts w:ascii="Times New Roman" w:hAnsi="Times New Roman" w:cs="Times New Roman"/>
        </w:rPr>
        <w:t xml:space="preserve"> o direito de, a seu exclusivo critério, acompanhar, fiscalizar e participar, total ou parcialmente, diretamente ou por meio de terceiros, da execução dos serviços prestados pela CON</w:t>
      </w:r>
      <w:r w:rsidR="00284955">
        <w:rPr>
          <w:rFonts w:ascii="Times New Roman" w:hAnsi="Times New Roman" w:cs="Times New Roman"/>
        </w:rPr>
        <w:t>TR</w:t>
      </w:r>
      <w:r w:rsidRPr="00331F86">
        <w:rPr>
          <w:rFonts w:ascii="Times New Roman" w:hAnsi="Times New Roman" w:cs="Times New Roman"/>
        </w:rPr>
        <w:t xml:space="preserve">ATADA, com livre acesso ao local de </w:t>
      </w:r>
      <w:r w:rsidR="001C58DE">
        <w:rPr>
          <w:rFonts w:ascii="Times New Roman" w:hAnsi="Times New Roman" w:cs="Times New Roman"/>
        </w:rPr>
        <w:t>tr</w:t>
      </w:r>
      <w:r w:rsidRPr="00331F86">
        <w:rPr>
          <w:rFonts w:ascii="Times New Roman" w:hAnsi="Times New Roman" w:cs="Times New Roman"/>
        </w:rPr>
        <w:t>abalho para obtenção de quaisquer esclarecimentos julgados necessários à execução dos serviços.</w:t>
      </w:r>
    </w:p>
    <w:p w:rsidR="009F33C8" w:rsidRPr="00331F86" w:rsidRDefault="00EE7F00" w:rsidP="00EB5FFC">
      <w:pPr>
        <w:numPr>
          <w:ilvl w:val="1"/>
          <w:numId w:val="15"/>
        </w:numPr>
        <w:suppressAutoHyphens/>
        <w:spacing w:after="120"/>
        <w:ind w:left="574"/>
        <w:rPr>
          <w:rFonts w:ascii="Times New Roman" w:hAnsi="Times New Roman" w:cs="Times New Roman"/>
        </w:rPr>
      </w:pPr>
      <w:r w:rsidRPr="00331F86">
        <w:rPr>
          <w:rFonts w:ascii="Times New Roman" w:hAnsi="Times New Roman" w:cs="Times New Roman"/>
        </w:rPr>
        <w:t xml:space="preserve">Participar da Reunião </w:t>
      </w:r>
      <w:r w:rsidR="00F24B3D" w:rsidRPr="00331F86">
        <w:rPr>
          <w:rFonts w:ascii="Times New Roman" w:hAnsi="Times New Roman" w:cs="Times New Roman"/>
        </w:rPr>
        <w:t>“</w:t>
      </w:r>
      <w:proofErr w:type="spellStart"/>
      <w:r w:rsidR="00F24B3D" w:rsidRPr="00331F86">
        <w:rPr>
          <w:rFonts w:ascii="Times New Roman" w:hAnsi="Times New Roman" w:cs="Times New Roman"/>
          <w:b/>
          <w:i/>
        </w:rPr>
        <w:t>kick</w:t>
      </w:r>
      <w:proofErr w:type="spellEnd"/>
      <w:r w:rsidR="00F24B3D" w:rsidRPr="00331F86">
        <w:rPr>
          <w:rFonts w:ascii="Times New Roman" w:hAnsi="Times New Roman" w:cs="Times New Roman"/>
          <w:b/>
          <w:i/>
        </w:rPr>
        <w:t>-off meeting</w:t>
      </w:r>
      <w:r w:rsidR="00F24B3D" w:rsidRPr="00331F86">
        <w:rPr>
          <w:rFonts w:ascii="Times New Roman" w:hAnsi="Times New Roman" w:cs="Times New Roman"/>
        </w:rPr>
        <w:t>”</w:t>
      </w:r>
      <w:r w:rsidR="00F24B3D" w:rsidRPr="00331F86">
        <w:rPr>
          <w:rFonts w:ascii="Times New Roman" w:hAnsi="Times New Roman" w:cs="Times New Roman"/>
          <w:color w:val="222222"/>
          <w:shd w:val="clear" w:color="auto" w:fill="FFFFFF"/>
        </w:rPr>
        <w:t xml:space="preserve"> </w:t>
      </w:r>
      <w:r w:rsidRPr="00331F86">
        <w:rPr>
          <w:rFonts w:ascii="Times New Roman" w:hAnsi="Times New Roman" w:cs="Times New Roman"/>
        </w:rPr>
        <w:t>en</w:t>
      </w:r>
      <w:r w:rsidR="001C58DE">
        <w:rPr>
          <w:rFonts w:ascii="Times New Roman" w:hAnsi="Times New Roman" w:cs="Times New Roman"/>
        </w:rPr>
        <w:t>tr</w:t>
      </w:r>
      <w:r w:rsidRPr="00331F86">
        <w:rPr>
          <w:rFonts w:ascii="Times New Roman" w:hAnsi="Times New Roman" w:cs="Times New Roman"/>
        </w:rPr>
        <w:t xml:space="preserve">e as partes envolvidas, </w:t>
      </w:r>
      <w:proofErr w:type="spellStart"/>
      <w:r w:rsidRPr="00331F86">
        <w:rPr>
          <w:rFonts w:ascii="Times New Roman" w:hAnsi="Times New Roman" w:cs="Times New Roman"/>
        </w:rPr>
        <w:t>Codevasf</w:t>
      </w:r>
      <w:proofErr w:type="spellEnd"/>
      <w:r w:rsidRPr="00331F86">
        <w:rPr>
          <w:rFonts w:ascii="Times New Roman" w:hAnsi="Times New Roman" w:cs="Times New Roman"/>
        </w:rPr>
        <w:t xml:space="preserve"> e CON</w:t>
      </w:r>
      <w:r w:rsidR="00284955">
        <w:rPr>
          <w:rFonts w:ascii="Times New Roman" w:hAnsi="Times New Roman" w:cs="Times New Roman"/>
        </w:rPr>
        <w:t>TR</w:t>
      </w:r>
      <w:r w:rsidRPr="00331F86">
        <w:rPr>
          <w:rFonts w:ascii="Times New Roman" w:hAnsi="Times New Roman" w:cs="Times New Roman"/>
        </w:rPr>
        <w:t xml:space="preserve">ATADA, onde serão definidos todos os detalhes do Plano de </w:t>
      </w:r>
      <w:r w:rsidR="001C58DE">
        <w:rPr>
          <w:rFonts w:ascii="Times New Roman" w:hAnsi="Times New Roman" w:cs="Times New Roman"/>
        </w:rPr>
        <w:t>tr</w:t>
      </w:r>
      <w:r w:rsidRPr="00331F86">
        <w:rPr>
          <w:rFonts w:ascii="Times New Roman" w:hAnsi="Times New Roman" w:cs="Times New Roman"/>
        </w:rPr>
        <w:t xml:space="preserve">abalho e dar-se-á o “start </w:t>
      </w:r>
      <w:proofErr w:type="spellStart"/>
      <w:r w:rsidRPr="00331F86">
        <w:rPr>
          <w:rFonts w:ascii="Times New Roman" w:hAnsi="Times New Roman" w:cs="Times New Roman"/>
        </w:rPr>
        <w:t>up</w:t>
      </w:r>
      <w:proofErr w:type="spellEnd"/>
      <w:r w:rsidRPr="00331F86">
        <w:rPr>
          <w:rFonts w:ascii="Times New Roman" w:hAnsi="Times New Roman" w:cs="Times New Roman"/>
        </w:rPr>
        <w:t>” da execução das obras.</w:t>
      </w:r>
    </w:p>
    <w:p w:rsidR="00795DCB" w:rsidRPr="00331F86" w:rsidRDefault="00795DCB" w:rsidP="00EB5FFC">
      <w:pPr>
        <w:numPr>
          <w:ilvl w:val="1"/>
          <w:numId w:val="15"/>
        </w:numPr>
        <w:suppressAutoHyphens/>
        <w:spacing w:after="120"/>
        <w:ind w:left="574"/>
        <w:rPr>
          <w:rFonts w:ascii="Times New Roman" w:hAnsi="Times New Roman" w:cs="Times New Roman"/>
        </w:rPr>
      </w:pPr>
      <w:r w:rsidRPr="00331F86">
        <w:rPr>
          <w:rFonts w:ascii="Times New Roman" w:hAnsi="Times New Roman" w:cs="Times New Roman"/>
        </w:rPr>
        <w:t>Acompanhar a execução dos serviços objeto do con</w:t>
      </w:r>
      <w:r w:rsidR="001C58DE">
        <w:rPr>
          <w:rFonts w:ascii="Times New Roman" w:hAnsi="Times New Roman" w:cs="Times New Roman"/>
        </w:rPr>
        <w:t>tr</w:t>
      </w:r>
      <w:r w:rsidRPr="00331F86">
        <w:rPr>
          <w:rFonts w:ascii="Times New Roman" w:hAnsi="Times New Roman" w:cs="Times New Roman"/>
        </w:rPr>
        <w:t xml:space="preserve">ato, “in loco”, como representante da </w:t>
      </w:r>
      <w:proofErr w:type="spellStart"/>
      <w:r w:rsidRPr="00331F86">
        <w:rPr>
          <w:rFonts w:ascii="Times New Roman" w:hAnsi="Times New Roman" w:cs="Times New Roman"/>
        </w:rPr>
        <w:t>Codevasf</w:t>
      </w:r>
      <w:proofErr w:type="spellEnd"/>
      <w:r w:rsidRPr="00331F86">
        <w:rPr>
          <w:rFonts w:ascii="Times New Roman" w:hAnsi="Times New Roman" w:cs="Times New Roman"/>
        </w:rPr>
        <w:t>, de forma a garantir o cumprimento do que foi pactuado, observando para que não haja subcon</w:t>
      </w:r>
      <w:r w:rsidR="001C58DE">
        <w:rPr>
          <w:rFonts w:ascii="Times New Roman" w:hAnsi="Times New Roman" w:cs="Times New Roman"/>
        </w:rPr>
        <w:t>tr</w:t>
      </w:r>
      <w:r w:rsidRPr="00331F86">
        <w:rPr>
          <w:rFonts w:ascii="Times New Roman" w:hAnsi="Times New Roman" w:cs="Times New Roman"/>
        </w:rPr>
        <w:t>atação de serviços vedados no ins</w:t>
      </w:r>
      <w:r w:rsidR="001C58DE">
        <w:rPr>
          <w:rFonts w:ascii="Times New Roman" w:hAnsi="Times New Roman" w:cs="Times New Roman"/>
        </w:rPr>
        <w:t>tr</w:t>
      </w:r>
      <w:r w:rsidRPr="00331F86">
        <w:rPr>
          <w:rFonts w:ascii="Times New Roman" w:hAnsi="Times New Roman" w:cs="Times New Roman"/>
        </w:rPr>
        <w:t>umento assinado pelas partes.</w:t>
      </w:r>
    </w:p>
    <w:p w:rsidR="00795DCB" w:rsidRPr="00331F86" w:rsidRDefault="00795DCB" w:rsidP="00EB5FFC">
      <w:pPr>
        <w:numPr>
          <w:ilvl w:val="1"/>
          <w:numId w:val="15"/>
        </w:numPr>
        <w:suppressAutoHyphens/>
        <w:spacing w:after="120"/>
        <w:ind w:left="574"/>
        <w:rPr>
          <w:rFonts w:ascii="Times New Roman" w:hAnsi="Times New Roman" w:cs="Times New Roman"/>
        </w:rPr>
      </w:pPr>
      <w:r w:rsidRPr="00331F86">
        <w:rPr>
          <w:rFonts w:ascii="Times New Roman" w:hAnsi="Times New Roman" w:cs="Times New Roman"/>
        </w:rPr>
        <w:t xml:space="preserve">Esclarecer dúvidas ou fornecer informações solicitadas pelo preposto/representante da </w:t>
      </w:r>
      <w:r w:rsidR="002762C6" w:rsidRPr="00331F86">
        <w:rPr>
          <w:rFonts w:ascii="Times New Roman" w:hAnsi="Times New Roman" w:cs="Times New Roman"/>
        </w:rPr>
        <w:t>CON</w:t>
      </w:r>
      <w:r w:rsidR="00284955">
        <w:rPr>
          <w:rFonts w:ascii="Times New Roman" w:hAnsi="Times New Roman" w:cs="Times New Roman"/>
        </w:rPr>
        <w:t>TR</w:t>
      </w:r>
      <w:r w:rsidR="002762C6" w:rsidRPr="00331F86">
        <w:rPr>
          <w:rFonts w:ascii="Times New Roman" w:hAnsi="Times New Roman" w:cs="Times New Roman"/>
        </w:rPr>
        <w:t>ATADA</w:t>
      </w:r>
      <w:r w:rsidRPr="00331F86">
        <w:rPr>
          <w:rFonts w:ascii="Times New Roman" w:hAnsi="Times New Roman" w:cs="Times New Roman"/>
        </w:rPr>
        <w:t xml:space="preserve"> ou, quando não estiverem sob sua alçada, encaminhá-las a quem compete.</w:t>
      </w:r>
    </w:p>
    <w:p w:rsidR="00795DCB" w:rsidRPr="00331F86" w:rsidRDefault="00795DCB" w:rsidP="00EB5FFC">
      <w:pPr>
        <w:numPr>
          <w:ilvl w:val="1"/>
          <w:numId w:val="15"/>
        </w:numPr>
        <w:suppressAutoHyphens/>
        <w:spacing w:after="120"/>
        <w:ind w:left="574"/>
        <w:rPr>
          <w:rFonts w:ascii="Times New Roman" w:hAnsi="Times New Roman" w:cs="Times New Roman"/>
        </w:rPr>
      </w:pPr>
      <w:r w:rsidRPr="00331F86">
        <w:rPr>
          <w:rFonts w:ascii="Times New Roman" w:hAnsi="Times New Roman" w:cs="Times New Roman"/>
        </w:rPr>
        <w:t xml:space="preserve">Checar se a </w:t>
      </w:r>
      <w:r w:rsidR="002762C6" w:rsidRPr="00331F86">
        <w:rPr>
          <w:rFonts w:ascii="Times New Roman" w:hAnsi="Times New Roman" w:cs="Times New Roman"/>
        </w:rPr>
        <w:t>CON</w:t>
      </w:r>
      <w:r w:rsidR="00284955">
        <w:rPr>
          <w:rFonts w:ascii="Times New Roman" w:hAnsi="Times New Roman" w:cs="Times New Roman"/>
        </w:rPr>
        <w:t>TR</w:t>
      </w:r>
      <w:r w:rsidR="002762C6" w:rsidRPr="00331F86">
        <w:rPr>
          <w:rFonts w:ascii="Times New Roman" w:hAnsi="Times New Roman" w:cs="Times New Roman"/>
        </w:rPr>
        <w:t>ATADA</w:t>
      </w:r>
      <w:r w:rsidRPr="00331F86">
        <w:rPr>
          <w:rFonts w:ascii="Times New Roman" w:hAnsi="Times New Roman" w:cs="Times New Roman"/>
        </w:rPr>
        <w:t xml:space="preserve"> disponibilizou as instalações, equipamentos e recursos humanos previstos para a execução dos serviços.</w:t>
      </w:r>
    </w:p>
    <w:p w:rsidR="00795DCB" w:rsidRPr="00331F86" w:rsidRDefault="001C58DE" w:rsidP="00EB5FFC">
      <w:pPr>
        <w:numPr>
          <w:ilvl w:val="1"/>
          <w:numId w:val="15"/>
        </w:numPr>
        <w:suppressAutoHyphens/>
        <w:spacing w:after="120"/>
        <w:ind w:left="574"/>
        <w:rPr>
          <w:rFonts w:ascii="Times New Roman" w:hAnsi="Times New Roman" w:cs="Times New Roman"/>
        </w:rPr>
      </w:pPr>
      <w:r>
        <w:rPr>
          <w:rFonts w:ascii="Times New Roman" w:hAnsi="Times New Roman" w:cs="Times New Roman"/>
        </w:rPr>
        <w:t>Tr</w:t>
      </w:r>
      <w:r w:rsidR="00795DCB" w:rsidRPr="00331F86">
        <w:rPr>
          <w:rFonts w:ascii="Times New Roman" w:hAnsi="Times New Roman" w:cs="Times New Roman"/>
        </w:rPr>
        <w:t>atar diretamente com a equipe de apoio à fiscalização con</w:t>
      </w:r>
      <w:r>
        <w:rPr>
          <w:rFonts w:ascii="Times New Roman" w:hAnsi="Times New Roman" w:cs="Times New Roman"/>
        </w:rPr>
        <w:t>tr</w:t>
      </w:r>
      <w:r w:rsidR="00795DCB" w:rsidRPr="00331F86">
        <w:rPr>
          <w:rFonts w:ascii="Times New Roman" w:hAnsi="Times New Roman" w:cs="Times New Roman"/>
        </w:rPr>
        <w:t xml:space="preserve">atada pela </w:t>
      </w:r>
      <w:proofErr w:type="spellStart"/>
      <w:r w:rsidR="00795DCB" w:rsidRPr="00331F86">
        <w:rPr>
          <w:rFonts w:ascii="Times New Roman" w:hAnsi="Times New Roman" w:cs="Times New Roman"/>
        </w:rPr>
        <w:t>Codevasf</w:t>
      </w:r>
      <w:proofErr w:type="spellEnd"/>
      <w:r w:rsidR="00795DCB" w:rsidRPr="00331F86">
        <w:rPr>
          <w:rFonts w:ascii="Times New Roman" w:hAnsi="Times New Roman" w:cs="Times New Roman"/>
        </w:rPr>
        <w:t>, quando houver, exigindo atuação em conformidade com o ins</w:t>
      </w:r>
      <w:r>
        <w:rPr>
          <w:rFonts w:ascii="Times New Roman" w:hAnsi="Times New Roman" w:cs="Times New Roman"/>
        </w:rPr>
        <w:t>tr</w:t>
      </w:r>
      <w:r w:rsidR="00795DCB" w:rsidRPr="00331F86">
        <w:rPr>
          <w:rFonts w:ascii="Times New Roman" w:hAnsi="Times New Roman" w:cs="Times New Roman"/>
        </w:rPr>
        <w:t>umento do con</w:t>
      </w:r>
      <w:r>
        <w:rPr>
          <w:rFonts w:ascii="Times New Roman" w:hAnsi="Times New Roman" w:cs="Times New Roman"/>
        </w:rPr>
        <w:t>tr</w:t>
      </w:r>
      <w:r w:rsidR="00795DCB" w:rsidRPr="00331F86">
        <w:rPr>
          <w:rFonts w:ascii="Times New Roman" w:hAnsi="Times New Roman" w:cs="Times New Roman"/>
        </w:rPr>
        <w:t>ato, cobrando a presença</w:t>
      </w:r>
      <w:r w:rsidR="00DF12A4" w:rsidRPr="00331F86">
        <w:rPr>
          <w:rFonts w:ascii="Times New Roman" w:hAnsi="Times New Roman" w:cs="Times New Roman"/>
        </w:rPr>
        <w:t xml:space="preserve"> de</w:t>
      </w:r>
      <w:r w:rsidR="00795DCB" w:rsidRPr="00331F86">
        <w:rPr>
          <w:rFonts w:ascii="Times New Roman" w:hAnsi="Times New Roman" w:cs="Times New Roman"/>
        </w:rPr>
        <w:t xml:space="preserve"> técnicos no local da prestação dos serviços, emissão de relatórios, boletins ou </w:t>
      </w:r>
      <w:proofErr w:type="spellStart"/>
      <w:r w:rsidR="00795DCB" w:rsidRPr="00331F86">
        <w:rPr>
          <w:rFonts w:ascii="Times New Roman" w:hAnsi="Times New Roman" w:cs="Times New Roman"/>
        </w:rPr>
        <w:t>ou</w:t>
      </w:r>
      <w:r w:rsidR="00284955">
        <w:rPr>
          <w:rFonts w:ascii="Times New Roman" w:hAnsi="Times New Roman" w:cs="Times New Roman"/>
        </w:rPr>
        <w:t>TR</w:t>
      </w:r>
      <w:r w:rsidR="00795DCB" w:rsidRPr="00331F86">
        <w:rPr>
          <w:rFonts w:ascii="Times New Roman" w:hAnsi="Times New Roman" w:cs="Times New Roman"/>
        </w:rPr>
        <w:t>os</w:t>
      </w:r>
      <w:proofErr w:type="spellEnd"/>
      <w:r w:rsidR="00795DCB" w:rsidRPr="00331F86">
        <w:rPr>
          <w:rFonts w:ascii="Times New Roman" w:hAnsi="Times New Roman" w:cs="Times New Roman"/>
        </w:rPr>
        <w:t xml:space="preserve"> documentos que se façam necessários ao fiel cumprimento do objeto.</w:t>
      </w:r>
    </w:p>
    <w:p w:rsidR="00795DCB" w:rsidRPr="00331F86" w:rsidRDefault="00795DCB" w:rsidP="00EB5FFC">
      <w:pPr>
        <w:numPr>
          <w:ilvl w:val="1"/>
          <w:numId w:val="15"/>
        </w:numPr>
        <w:suppressAutoHyphens/>
        <w:spacing w:after="120"/>
        <w:ind w:left="574"/>
        <w:rPr>
          <w:rFonts w:ascii="Times New Roman" w:hAnsi="Times New Roman" w:cs="Times New Roman"/>
        </w:rPr>
      </w:pPr>
      <w:r w:rsidRPr="00331F86">
        <w:rPr>
          <w:rFonts w:ascii="Times New Roman" w:hAnsi="Times New Roman" w:cs="Times New Roman"/>
        </w:rPr>
        <w:t xml:space="preserve">Solicitar da </w:t>
      </w:r>
      <w:r w:rsidR="002762C6" w:rsidRPr="00331F86">
        <w:rPr>
          <w:rFonts w:ascii="Times New Roman" w:hAnsi="Times New Roman" w:cs="Times New Roman"/>
        </w:rPr>
        <w:t>CON</w:t>
      </w:r>
      <w:r w:rsidR="00284955">
        <w:rPr>
          <w:rFonts w:ascii="Times New Roman" w:hAnsi="Times New Roman" w:cs="Times New Roman"/>
        </w:rPr>
        <w:t>TR</w:t>
      </w:r>
      <w:r w:rsidR="002762C6" w:rsidRPr="00331F86">
        <w:rPr>
          <w:rFonts w:ascii="Times New Roman" w:hAnsi="Times New Roman" w:cs="Times New Roman"/>
        </w:rPr>
        <w:t>ATADA</w:t>
      </w:r>
      <w:r w:rsidRPr="00331F86">
        <w:rPr>
          <w:rFonts w:ascii="Times New Roman" w:hAnsi="Times New Roman" w:cs="Times New Roman"/>
        </w:rPr>
        <w:t xml:space="preserve"> a relação de empregados con</w:t>
      </w:r>
      <w:r w:rsidR="001C58DE">
        <w:rPr>
          <w:rFonts w:ascii="Times New Roman" w:hAnsi="Times New Roman" w:cs="Times New Roman"/>
        </w:rPr>
        <w:t>tr</w:t>
      </w:r>
      <w:r w:rsidRPr="00331F86">
        <w:rPr>
          <w:rFonts w:ascii="Times New Roman" w:hAnsi="Times New Roman" w:cs="Times New Roman"/>
        </w:rPr>
        <w:t>atados e terceirizados, com as seguintes informações: nome completo, cargo ou função, valor do salário, número do RG e do CPF.</w:t>
      </w:r>
    </w:p>
    <w:p w:rsidR="00795DCB" w:rsidRPr="00331F86" w:rsidRDefault="00795DCB" w:rsidP="00EB5FFC">
      <w:pPr>
        <w:numPr>
          <w:ilvl w:val="1"/>
          <w:numId w:val="15"/>
        </w:numPr>
        <w:suppressAutoHyphens/>
        <w:spacing w:after="120"/>
        <w:ind w:left="574"/>
        <w:rPr>
          <w:rFonts w:ascii="Times New Roman" w:hAnsi="Times New Roman" w:cs="Times New Roman"/>
        </w:rPr>
      </w:pPr>
      <w:r w:rsidRPr="00331F86">
        <w:rPr>
          <w:rFonts w:ascii="Times New Roman" w:hAnsi="Times New Roman" w:cs="Times New Roman"/>
        </w:rPr>
        <w:t>Efetuar os regis</w:t>
      </w:r>
      <w:r w:rsidR="001C58DE">
        <w:rPr>
          <w:rFonts w:ascii="Times New Roman" w:hAnsi="Times New Roman" w:cs="Times New Roman"/>
        </w:rPr>
        <w:t>tr</w:t>
      </w:r>
      <w:r w:rsidRPr="00331F86">
        <w:rPr>
          <w:rFonts w:ascii="Times New Roman" w:hAnsi="Times New Roman" w:cs="Times New Roman"/>
        </w:rPr>
        <w:t>os diários no Diário da Obra.</w:t>
      </w:r>
    </w:p>
    <w:p w:rsidR="00795DCB" w:rsidRPr="00331F86" w:rsidRDefault="00795DCB" w:rsidP="003C6FA5">
      <w:pPr>
        <w:numPr>
          <w:ilvl w:val="1"/>
          <w:numId w:val="15"/>
        </w:numPr>
        <w:suppressAutoHyphens/>
        <w:spacing w:after="120"/>
        <w:ind w:left="709" w:hanging="567"/>
        <w:rPr>
          <w:rFonts w:ascii="Times New Roman" w:hAnsi="Times New Roman" w:cs="Times New Roman"/>
        </w:rPr>
      </w:pPr>
      <w:r w:rsidRPr="00331F86">
        <w:rPr>
          <w:rFonts w:ascii="Times New Roman" w:hAnsi="Times New Roman" w:cs="Times New Roman"/>
        </w:rPr>
        <w:t>Determinar a reparação, correção, remoção, recons</w:t>
      </w:r>
      <w:r w:rsidR="001C58DE">
        <w:rPr>
          <w:rFonts w:ascii="Times New Roman" w:hAnsi="Times New Roman" w:cs="Times New Roman"/>
        </w:rPr>
        <w:t>tr</w:t>
      </w:r>
      <w:r w:rsidRPr="00331F86">
        <w:rPr>
          <w:rFonts w:ascii="Times New Roman" w:hAnsi="Times New Roman" w:cs="Times New Roman"/>
        </w:rPr>
        <w:t>ução ou substituição, às expensas da</w:t>
      </w:r>
      <w:r w:rsidR="00AC30D0" w:rsidRPr="00331F86">
        <w:rPr>
          <w:rFonts w:ascii="Times New Roman" w:hAnsi="Times New Roman" w:cs="Times New Roman"/>
        </w:rPr>
        <w:t xml:space="preserve"> </w:t>
      </w:r>
      <w:r w:rsidR="002762C6" w:rsidRPr="00331F86">
        <w:rPr>
          <w:rFonts w:ascii="Times New Roman" w:hAnsi="Times New Roman" w:cs="Times New Roman"/>
        </w:rPr>
        <w:t>CON</w:t>
      </w:r>
      <w:r w:rsidR="00284955">
        <w:rPr>
          <w:rFonts w:ascii="Times New Roman" w:hAnsi="Times New Roman" w:cs="Times New Roman"/>
        </w:rPr>
        <w:t>TR</w:t>
      </w:r>
      <w:r w:rsidR="002762C6" w:rsidRPr="00331F86">
        <w:rPr>
          <w:rFonts w:ascii="Times New Roman" w:hAnsi="Times New Roman" w:cs="Times New Roman"/>
        </w:rPr>
        <w:t>ATADA</w:t>
      </w:r>
      <w:r w:rsidRPr="00331F86">
        <w:rPr>
          <w:rFonts w:ascii="Times New Roman" w:hAnsi="Times New Roman" w:cs="Times New Roman"/>
        </w:rPr>
        <w:t>, no total ou em parte, dos serviços nos quais forem detectados vícios, defeitos ou incorreções resultantes da execução ou dos materiais empregados.</w:t>
      </w:r>
    </w:p>
    <w:p w:rsidR="00795DCB" w:rsidRPr="00331F86" w:rsidRDefault="00795DCB" w:rsidP="003C6FA5">
      <w:pPr>
        <w:numPr>
          <w:ilvl w:val="1"/>
          <w:numId w:val="15"/>
        </w:numPr>
        <w:suppressAutoHyphens/>
        <w:spacing w:after="120"/>
        <w:ind w:left="709" w:hanging="567"/>
        <w:rPr>
          <w:rFonts w:ascii="Times New Roman" w:hAnsi="Times New Roman" w:cs="Times New Roman"/>
        </w:rPr>
      </w:pPr>
      <w:r w:rsidRPr="00331F86">
        <w:rPr>
          <w:rFonts w:ascii="Times New Roman" w:hAnsi="Times New Roman" w:cs="Times New Roman"/>
        </w:rPr>
        <w:t xml:space="preserve">Acompanhar o cumprimento, pela </w:t>
      </w:r>
      <w:r w:rsidR="002762C6" w:rsidRPr="00331F86">
        <w:rPr>
          <w:rFonts w:ascii="Times New Roman" w:hAnsi="Times New Roman" w:cs="Times New Roman"/>
        </w:rPr>
        <w:t>CON</w:t>
      </w:r>
      <w:r w:rsidR="00284955">
        <w:rPr>
          <w:rFonts w:ascii="Times New Roman" w:hAnsi="Times New Roman" w:cs="Times New Roman"/>
        </w:rPr>
        <w:t>TR</w:t>
      </w:r>
      <w:r w:rsidR="002762C6" w:rsidRPr="00331F86">
        <w:rPr>
          <w:rFonts w:ascii="Times New Roman" w:hAnsi="Times New Roman" w:cs="Times New Roman"/>
        </w:rPr>
        <w:t>ATADA</w:t>
      </w:r>
      <w:r w:rsidRPr="00331F86">
        <w:rPr>
          <w:rFonts w:ascii="Times New Roman" w:hAnsi="Times New Roman" w:cs="Times New Roman"/>
        </w:rPr>
        <w:t xml:space="preserve">, do cronograma físico-financeiro pactuado, encaminhando </w:t>
      </w:r>
      <w:r w:rsidR="00315554" w:rsidRPr="00331F86">
        <w:rPr>
          <w:rFonts w:ascii="Times New Roman" w:hAnsi="Times New Roman" w:cs="Times New Roman"/>
        </w:rPr>
        <w:t xml:space="preserve">ao </w:t>
      </w:r>
      <w:r w:rsidR="003C6FA5" w:rsidRPr="00331F86">
        <w:rPr>
          <w:rFonts w:ascii="Times New Roman" w:hAnsi="Times New Roman" w:cs="Times New Roman"/>
        </w:rPr>
        <w:t>fiscal</w:t>
      </w:r>
      <w:r w:rsidR="00315554" w:rsidRPr="00331F86">
        <w:rPr>
          <w:rFonts w:ascii="Times New Roman" w:hAnsi="Times New Roman" w:cs="Times New Roman"/>
        </w:rPr>
        <w:t xml:space="preserve"> d</w:t>
      </w:r>
      <w:r w:rsidR="003C6FA5" w:rsidRPr="00331F86">
        <w:rPr>
          <w:rFonts w:ascii="Times New Roman" w:hAnsi="Times New Roman" w:cs="Times New Roman"/>
        </w:rPr>
        <w:t>o</w:t>
      </w:r>
      <w:r w:rsidR="00315554" w:rsidRPr="00331F86">
        <w:rPr>
          <w:rFonts w:ascii="Times New Roman" w:hAnsi="Times New Roman" w:cs="Times New Roman"/>
        </w:rPr>
        <w:t xml:space="preserve"> con</w:t>
      </w:r>
      <w:r w:rsidR="001C58DE">
        <w:rPr>
          <w:rFonts w:ascii="Times New Roman" w:hAnsi="Times New Roman" w:cs="Times New Roman"/>
        </w:rPr>
        <w:t>tr</w:t>
      </w:r>
      <w:r w:rsidR="00315554" w:rsidRPr="00331F86">
        <w:rPr>
          <w:rFonts w:ascii="Times New Roman" w:hAnsi="Times New Roman" w:cs="Times New Roman"/>
        </w:rPr>
        <w:t xml:space="preserve">ato, </w:t>
      </w:r>
      <w:r w:rsidR="003C6FA5" w:rsidRPr="00331F86">
        <w:rPr>
          <w:rFonts w:ascii="Times New Roman" w:hAnsi="Times New Roman" w:cs="Times New Roman"/>
        </w:rPr>
        <w:t xml:space="preserve">a Gerência de </w:t>
      </w:r>
      <w:proofErr w:type="spellStart"/>
      <w:r w:rsidR="003C6FA5" w:rsidRPr="00331F86">
        <w:rPr>
          <w:rFonts w:ascii="Times New Roman" w:hAnsi="Times New Roman" w:cs="Times New Roman"/>
        </w:rPr>
        <w:t>Infraes</w:t>
      </w:r>
      <w:r w:rsidR="00284955">
        <w:rPr>
          <w:rFonts w:ascii="Times New Roman" w:hAnsi="Times New Roman" w:cs="Times New Roman"/>
        </w:rPr>
        <w:t>TR</w:t>
      </w:r>
      <w:r w:rsidR="003C6FA5" w:rsidRPr="00331F86">
        <w:rPr>
          <w:rFonts w:ascii="Times New Roman" w:hAnsi="Times New Roman" w:cs="Times New Roman"/>
        </w:rPr>
        <w:t>utura</w:t>
      </w:r>
      <w:proofErr w:type="spellEnd"/>
      <w:r w:rsidR="003C6FA5" w:rsidRPr="00331F86">
        <w:rPr>
          <w:rFonts w:ascii="Times New Roman" w:hAnsi="Times New Roman" w:cs="Times New Roman"/>
        </w:rPr>
        <w:t xml:space="preserve"> 8ª-GRD</w:t>
      </w:r>
      <w:r w:rsidRPr="00331F86">
        <w:rPr>
          <w:rFonts w:ascii="Times New Roman" w:hAnsi="Times New Roman" w:cs="Times New Roman"/>
        </w:rPr>
        <w:t xml:space="preserve">, eventuais pedidos de modificações, substituições de materiais e equipamentos, solicitados pela </w:t>
      </w:r>
      <w:r w:rsidR="002762C6" w:rsidRPr="00331F86">
        <w:rPr>
          <w:rFonts w:ascii="Times New Roman" w:hAnsi="Times New Roman" w:cs="Times New Roman"/>
        </w:rPr>
        <w:t>CON</w:t>
      </w:r>
      <w:r w:rsidR="00284955">
        <w:rPr>
          <w:rFonts w:ascii="Times New Roman" w:hAnsi="Times New Roman" w:cs="Times New Roman"/>
        </w:rPr>
        <w:t>TR</w:t>
      </w:r>
      <w:r w:rsidR="002762C6" w:rsidRPr="00331F86">
        <w:rPr>
          <w:rFonts w:ascii="Times New Roman" w:hAnsi="Times New Roman" w:cs="Times New Roman"/>
        </w:rPr>
        <w:t>ATADA</w:t>
      </w:r>
      <w:r w:rsidRPr="00331F86">
        <w:rPr>
          <w:rFonts w:ascii="Times New Roman" w:hAnsi="Times New Roman" w:cs="Times New Roman"/>
        </w:rPr>
        <w:t>.</w:t>
      </w:r>
    </w:p>
    <w:p w:rsidR="00795DCB" w:rsidRPr="00331F86" w:rsidRDefault="00795DCB" w:rsidP="003C6FA5">
      <w:pPr>
        <w:numPr>
          <w:ilvl w:val="1"/>
          <w:numId w:val="15"/>
        </w:numPr>
        <w:suppressAutoHyphens/>
        <w:spacing w:after="120"/>
        <w:ind w:left="709" w:hanging="567"/>
        <w:rPr>
          <w:rFonts w:ascii="Times New Roman" w:hAnsi="Times New Roman" w:cs="Times New Roman"/>
        </w:rPr>
      </w:pPr>
      <w:r w:rsidRPr="00331F86">
        <w:rPr>
          <w:rFonts w:ascii="Times New Roman" w:hAnsi="Times New Roman" w:cs="Times New Roman"/>
        </w:rPr>
        <w:t>Estabelecer prazo para correção de eventuais pendências na execução do con</w:t>
      </w:r>
      <w:r w:rsidR="001C58DE">
        <w:rPr>
          <w:rFonts w:ascii="Times New Roman" w:hAnsi="Times New Roman" w:cs="Times New Roman"/>
        </w:rPr>
        <w:t>tr</w:t>
      </w:r>
      <w:r w:rsidRPr="00331F86">
        <w:rPr>
          <w:rFonts w:ascii="Times New Roman" w:hAnsi="Times New Roman" w:cs="Times New Roman"/>
        </w:rPr>
        <w:t>ato e informar</w:t>
      </w:r>
      <w:r w:rsidR="003C6FA5" w:rsidRPr="00331F86">
        <w:rPr>
          <w:rFonts w:ascii="Times New Roman" w:hAnsi="Times New Roman" w:cs="Times New Roman"/>
        </w:rPr>
        <w:t xml:space="preserve"> a Gerência de infraes</w:t>
      </w:r>
      <w:r w:rsidR="001C58DE">
        <w:rPr>
          <w:rFonts w:ascii="Times New Roman" w:hAnsi="Times New Roman" w:cs="Times New Roman"/>
        </w:rPr>
        <w:t>tr</w:t>
      </w:r>
      <w:r w:rsidR="003C6FA5" w:rsidRPr="00331F86">
        <w:rPr>
          <w:rFonts w:ascii="Times New Roman" w:hAnsi="Times New Roman" w:cs="Times New Roman"/>
        </w:rPr>
        <w:t xml:space="preserve">utura 8ª-GRD, </w:t>
      </w:r>
      <w:r w:rsidRPr="00331F86">
        <w:rPr>
          <w:rFonts w:ascii="Times New Roman" w:hAnsi="Times New Roman" w:cs="Times New Roman"/>
        </w:rPr>
        <w:t>ocorrências que possam gerar dificuldades à conclusão da obra ou em relação a terceiros, cientificando-a da possibilidade de não conclusão do objeto na data aprazada, com as devidas justificativas.</w:t>
      </w:r>
    </w:p>
    <w:p w:rsidR="004D0521" w:rsidRPr="00331F86" w:rsidRDefault="00795DCB" w:rsidP="003C6FA5">
      <w:pPr>
        <w:numPr>
          <w:ilvl w:val="1"/>
          <w:numId w:val="15"/>
        </w:numPr>
        <w:suppressAutoHyphens/>
        <w:spacing w:after="120"/>
        <w:ind w:left="709" w:hanging="567"/>
        <w:rPr>
          <w:rFonts w:ascii="Times New Roman" w:hAnsi="Times New Roman" w:cs="Times New Roman"/>
        </w:rPr>
      </w:pPr>
      <w:r w:rsidRPr="00331F86">
        <w:rPr>
          <w:rFonts w:ascii="Times New Roman" w:hAnsi="Times New Roman" w:cs="Times New Roman"/>
        </w:rPr>
        <w:t>Rejeitar, no todo ou em parte, obra, serviço ou fornecimento executado em desacor</w:t>
      </w:r>
      <w:r w:rsidR="004D0521" w:rsidRPr="00331F86">
        <w:rPr>
          <w:rFonts w:ascii="Times New Roman" w:hAnsi="Times New Roman" w:cs="Times New Roman"/>
        </w:rPr>
        <w:t>do com o ins</w:t>
      </w:r>
      <w:r w:rsidR="001C58DE">
        <w:rPr>
          <w:rFonts w:ascii="Times New Roman" w:hAnsi="Times New Roman" w:cs="Times New Roman"/>
        </w:rPr>
        <w:t>tr</w:t>
      </w:r>
      <w:r w:rsidR="004D0521" w:rsidRPr="00331F86">
        <w:rPr>
          <w:rFonts w:ascii="Times New Roman" w:hAnsi="Times New Roman" w:cs="Times New Roman"/>
        </w:rPr>
        <w:t>umento con</w:t>
      </w:r>
      <w:r w:rsidR="001C58DE">
        <w:rPr>
          <w:rFonts w:ascii="Times New Roman" w:hAnsi="Times New Roman" w:cs="Times New Roman"/>
        </w:rPr>
        <w:t>tr</w:t>
      </w:r>
      <w:r w:rsidR="004D0521" w:rsidRPr="00331F86">
        <w:rPr>
          <w:rFonts w:ascii="Times New Roman" w:hAnsi="Times New Roman" w:cs="Times New Roman"/>
        </w:rPr>
        <w:t>atual.</w:t>
      </w:r>
    </w:p>
    <w:p w:rsidR="004D0521" w:rsidRPr="00331F86" w:rsidRDefault="00795DCB" w:rsidP="003C6FA5">
      <w:pPr>
        <w:numPr>
          <w:ilvl w:val="1"/>
          <w:numId w:val="15"/>
        </w:numPr>
        <w:suppressAutoHyphens/>
        <w:spacing w:after="120"/>
        <w:ind w:left="709" w:hanging="567"/>
        <w:rPr>
          <w:rFonts w:ascii="Times New Roman" w:hAnsi="Times New Roman" w:cs="Times New Roman"/>
        </w:rPr>
      </w:pPr>
      <w:r w:rsidRPr="00331F86">
        <w:rPr>
          <w:rFonts w:ascii="Times New Roman" w:hAnsi="Times New Roman" w:cs="Times New Roman"/>
        </w:rPr>
        <w:t xml:space="preserve">Notificar a </w:t>
      </w:r>
      <w:r w:rsidR="002762C6" w:rsidRPr="00331F86">
        <w:rPr>
          <w:rFonts w:ascii="Times New Roman" w:hAnsi="Times New Roman" w:cs="Times New Roman"/>
        </w:rPr>
        <w:t>CON</w:t>
      </w:r>
      <w:r w:rsidR="00284955">
        <w:rPr>
          <w:rFonts w:ascii="Times New Roman" w:hAnsi="Times New Roman" w:cs="Times New Roman"/>
        </w:rPr>
        <w:t>TR</w:t>
      </w:r>
      <w:r w:rsidR="002762C6" w:rsidRPr="00331F86">
        <w:rPr>
          <w:rFonts w:ascii="Times New Roman" w:hAnsi="Times New Roman" w:cs="Times New Roman"/>
        </w:rPr>
        <w:t>ATADA</w:t>
      </w:r>
      <w:r w:rsidRPr="00331F86">
        <w:rPr>
          <w:rFonts w:ascii="Times New Roman" w:hAnsi="Times New Roman" w:cs="Times New Roman"/>
        </w:rPr>
        <w:t xml:space="preserve"> sobre quaisquer ocorrências encon</w:t>
      </w:r>
      <w:r w:rsidR="001C58DE">
        <w:rPr>
          <w:rFonts w:ascii="Times New Roman" w:hAnsi="Times New Roman" w:cs="Times New Roman"/>
        </w:rPr>
        <w:t>tr</w:t>
      </w:r>
      <w:r w:rsidRPr="00331F86">
        <w:rPr>
          <w:rFonts w:ascii="Times New Roman" w:hAnsi="Times New Roman" w:cs="Times New Roman"/>
        </w:rPr>
        <w:t>adas em desconformidade com as cláusulas con</w:t>
      </w:r>
      <w:r w:rsidR="001C58DE">
        <w:rPr>
          <w:rFonts w:ascii="Times New Roman" w:hAnsi="Times New Roman" w:cs="Times New Roman"/>
        </w:rPr>
        <w:t>tr</w:t>
      </w:r>
      <w:r w:rsidRPr="00331F86">
        <w:rPr>
          <w:rFonts w:ascii="Times New Roman" w:hAnsi="Times New Roman" w:cs="Times New Roman"/>
        </w:rPr>
        <w:t>atuais, sempre por escrito, com prov</w:t>
      </w:r>
      <w:r w:rsidR="004D0521" w:rsidRPr="00331F86">
        <w:rPr>
          <w:rFonts w:ascii="Times New Roman" w:hAnsi="Times New Roman" w:cs="Times New Roman"/>
        </w:rPr>
        <w:t>a de recebimento da notificação.</w:t>
      </w:r>
    </w:p>
    <w:p w:rsidR="00026E6E" w:rsidRPr="00331F86" w:rsidRDefault="00795DCB" w:rsidP="003C6FA5">
      <w:pPr>
        <w:numPr>
          <w:ilvl w:val="1"/>
          <w:numId w:val="15"/>
        </w:numPr>
        <w:suppressAutoHyphens/>
        <w:spacing w:after="120"/>
        <w:ind w:left="709" w:hanging="567"/>
        <w:rPr>
          <w:rFonts w:ascii="Times New Roman" w:hAnsi="Times New Roman" w:cs="Times New Roman"/>
        </w:rPr>
      </w:pPr>
      <w:r w:rsidRPr="00331F86">
        <w:rPr>
          <w:rFonts w:ascii="Times New Roman" w:hAnsi="Times New Roman" w:cs="Times New Roman"/>
        </w:rPr>
        <w:t xml:space="preserve">Manter em arquivo organizado memória de cálculo dos quantitativos de serviços executados e os </w:t>
      </w:r>
      <w:r w:rsidR="00B533DE" w:rsidRPr="00331F86">
        <w:rPr>
          <w:rFonts w:ascii="Times New Roman" w:hAnsi="Times New Roman" w:cs="Times New Roman"/>
        </w:rPr>
        <w:t>consequentes</w:t>
      </w:r>
      <w:r w:rsidRPr="00331F86">
        <w:rPr>
          <w:rFonts w:ascii="Times New Roman" w:hAnsi="Times New Roman" w:cs="Times New Roman"/>
        </w:rPr>
        <w:t xml:space="preserve"> boletins de medição</w:t>
      </w:r>
      <w:r w:rsidR="00D37AF6" w:rsidRPr="00331F86">
        <w:rPr>
          <w:rFonts w:ascii="Times New Roman" w:hAnsi="Times New Roman" w:cs="Times New Roman"/>
        </w:rPr>
        <w:t>.</w:t>
      </w:r>
    </w:p>
    <w:p w:rsidR="004D0521" w:rsidRPr="00331F86" w:rsidRDefault="00795DCB" w:rsidP="003C6FA5">
      <w:pPr>
        <w:numPr>
          <w:ilvl w:val="1"/>
          <w:numId w:val="15"/>
        </w:numPr>
        <w:suppressAutoHyphens/>
        <w:spacing w:after="120"/>
        <w:ind w:left="709" w:hanging="567"/>
        <w:rPr>
          <w:rFonts w:ascii="Times New Roman" w:hAnsi="Times New Roman" w:cs="Times New Roman"/>
        </w:rPr>
      </w:pPr>
      <w:r w:rsidRPr="00331F86">
        <w:rPr>
          <w:rFonts w:ascii="Times New Roman" w:hAnsi="Times New Roman" w:cs="Times New Roman"/>
        </w:rPr>
        <w:t>Atestar as n</w:t>
      </w:r>
      <w:r w:rsidR="003C6FA5" w:rsidRPr="00331F86">
        <w:rPr>
          <w:rFonts w:ascii="Times New Roman" w:hAnsi="Times New Roman" w:cs="Times New Roman"/>
        </w:rPr>
        <w:t xml:space="preserve">otas fiscais e encaminhá-las a </w:t>
      </w:r>
      <w:r w:rsidRPr="00331F86">
        <w:rPr>
          <w:rFonts w:ascii="Times New Roman" w:hAnsi="Times New Roman" w:cs="Times New Roman"/>
        </w:rPr>
        <w:t>unidade orgânica demandante, para p</w:t>
      </w:r>
      <w:r w:rsidR="004D0521" w:rsidRPr="00331F86">
        <w:rPr>
          <w:rFonts w:ascii="Times New Roman" w:hAnsi="Times New Roman" w:cs="Times New Roman"/>
        </w:rPr>
        <w:t>rovidências quanto ao pagamento.</w:t>
      </w:r>
    </w:p>
    <w:p w:rsidR="004D0521" w:rsidRPr="00331F86" w:rsidRDefault="00795DCB" w:rsidP="003C6FA5">
      <w:pPr>
        <w:numPr>
          <w:ilvl w:val="1"/>
          <w:numId w:val="15"/>
        </w:numPr>
        <w:suppressAutoHyphens/>
        <w:spacing w:after="120"/>
        <w:ind w:left="709" w:hanging="567"/>
        <w:rPr>
          <w:rFonts w:ascii="Times New Roman" w:hAnsi="Times New Roman" w:cs="Times New Roman"/>
        </w:rPr>
      </w:pPr>
      <w:r w:rsidRPr="00331F86">
        <w:rPr>
          <w:rFonts w:ascii="Times New Roman" w:hAnsi="Times New Roman" w:cs="Times New Roman"/>
        </w:rPr>
        <w:t>Receber</w:t>
      </w:r>
      <w:r w:rsidR="00AD015F" w:rsidRPr="00331F86">
        <w:rPr>
          <w:rFonts w:ascii="Times New Roman" w:hAnsi="Times New Roman" w:cs="Times New Roman"/>
        </w:rPr>
        <w:t xml:space="preserve">, analisar, emitir parecer e encaminhar </w:t>
      </w:r>
      <w:r w:rsidR="003C6FA5" w:rsidRPr="00331F86">
        <w:rPr>
          <w:rFonts w:ascii="Times New Roman" w:hAnsi="Times New Roman" w:cs="Times New Roman"/>
        </w:rPr>
        <w:t xml:space="preserve">a Gerência de </w:t>
      </w:r>
      <w:proofErr w:type="spellStart"/>
      <w:r w:rsidR="003C6FA5" w:rsidRPr="00331F86">
        <w:rPr>
          <w:rFonts w:ascii="Times New Roman" w:hAnsi="Times New Roman" w:cs="Times New Roman"/>
        </w:rPr>
        <w:t>Infraes</w:t>
      </w:r>
      <w:r w:rsidR="00284955">
        <w:rPr>
          <w:rFonts w:ascii="Times New Roman" w:hAnsi="Times New Roman" w:cs="Times New Roman"/>
        </w:rPr>
        <w:t>TR</w:t>
      </w:r>
      <w:r w:rsidR="003C6FA5" w:rsidRPr="00331F86">
        <w:rPr>
          <w:rFonts w:ascii="Times New Roman" w:hAnsi="Times New Roman" w:cs="Times New Roman"/>
        </w:rPr>
        <w:t>utura</w:t>
      </w:r>
      <w:proofErr w:type="spellEnd"/>
      <w:r w:rsidR="003C6FA5" w:rsidRPr="00331F86">
        <w:rPr>
          <w:rFonts w:ascii="Times New Roman" w:hAnsi="Times New Roman" w:cs="Times New Roman"/>
        </w:rPr>
        <w:t xml:space="preserve"> 8ª-GRD</w:t>
      </w:r>
      <w:r w:rsidRPr="00331F86">
        <w:rPr>
          <w:rFonts w:ascii="Times New Roman" w:hAnsi="Times New Roman" w:cs="Times New Roman"/>
        </w:rPr>
        <w:t>, para providências, os pedidos de reajuste/repactuação e re</w:t>
      </w:r>
      <w:r w:rsidR="004D0521" w:rsidRPr="00331F86">
        <w:rPr>
          <w:rFonts w:ascii="Times New Roman" w:hAnsi="Times New Roman" w:cs="Times New Roman"/>
        </w:rPr>
        <w:t>equilíbrio econômico financeiro.</w:t>
      </w:r>
    </w:p>
    <w:p w:rsidR="004D0521" w:rsidRPr="00331F86" w:rsidRDefault="00795DCB" w:rsidP="003C6FA5">
      <w:pPr>
        <w:numPr>
          <w:ilvl w:val="1"/>
          <w:numId w:val="15"/>
        </w:numPr>
        <w:suppressAutoHyphens/>
        <w:spacing w:after="120"/>
        <w:ind w:left="709" w:hanging="567"/>
        <w:rPr>
          <w:rFonts w:ascii="Times New Roman" w:hAnsi="Times New Roman" w:cs="Times New Roman"/>
        </w:rPr>
      </w:pPr>
      <w:r w:rsidRPr="00331F86">
        <w:rPr>
          <w:rFonts w:ascii="Times New Roman" w:hAnsi="Times New Roman" w:cs="Times New Roman"/>
        </w:rPr>
        <w:t>Manter con</w:t>
      </w:r>
      <w:r w:rsidR="001C58DE">
        <w:rPr>
          <w:rFonts w:ascii="Times New Roman" w:hAnsi="Times New Roman" w:cs="Times New Roman"/>
        </w:rPr>
        <w:t>tr</w:t>
      </w:r>
      <w:r w:rsidRPr="00331F86">
        <w:rPr>
          <w:rFonts w:ascii="Times New Roman" w:hAnsi="Times New Roman" w:cs="Times New Roman"/>
        </w:rPr>
        <w:t>ole sobre o prazo de vigência do ins</w:t>
      </w:r>
      <w:r w:rsidR="001C58DE">
        <w:rPr>
          <w:rFonts w:ascii="Times New Roman" w:hAnsi="Times New Roman" w:cs="Times New Roman"/>
        </w:rPr>
        <w:t>tr</w:t>
      </w:r>
      <w:r w:rsidRPr="00331F86">
        <w:rPr>
          <w:rFonts w:ascii="Times New Roman" w:hAnsi="Times New Roman" w:cs="Times New Roman"/>
        </w:rPr>
        <w:t>umento con</w:t>
      </w:r>
      <w:r w:rsidR="001C58DE">
        <w:rPr>
          <w:rFonts w:ascii="Times New Roman" w:hAnsi="Times New Roman" w:cs="Times New Roman"/>
        </w:rPr>
        <w:t>tr</w:t>
      </w:r>
      <w:r w:rsidRPr="00331F86">
        <w:rPr>
          <w:rFonts w:ascii="Times New Roman" w:hAnsi="Times New Roman" w:cs="Times New Roman"/>
        </w:rPr>
        <w:t>atual sob sua responsabilidade e encaminhar processo a</w:t>
      </w:r>
      <w:r w:rsidR="003C6FA5" w:rsidRPr="00331F86">
        <w:rPr>
          <w:rFonts w:ascii="Times New Roman" w:hAnsi="Times New Roman" w:cs="Times New Roman"/>
        </w:rPr>
        <w:t xml:space="preserve"> Gerência de Infraes</w:t>
      </w:r>
      <w:r w:rsidR="001C58DE">
        <w:rPr>
          <w:rFonts w:ascii="Times New Roman" w:hAnsi="Times New Roman" w:cs="Times New Roman"/>
        </w:rPr>
        <w:t>tr</w:t>
      </w:r>
      <w:r w:rsidR="003C6FA5" w:rsidRPr="00331F86">
        <w:rPr>
          <w:rFonts w:ascii="Times New Roman" w:hAnsi="Times New Roman" w:cs="Times New Roman"/>
        </w:rPr>
        <w:t>utura 8ª-GRD,</w:t>
      </w:r>
      <w:r w:rsidRPr="00331F86">
        <w:rPr>
          <w:rFonts w:ascii="Times New Roman" w:hAnsi="Times New Roman" w:cs="Times New Roman"/>
        </w:rPr>
        <w:t xml:space="preserve"> no caso de solicitação de prorrogação </w:t>
      </w:r>
      <w:r w:rsidR="004D0521" w:rsidRPr="00331F86">
        <w:rPr>
          <w:rFonts w:ascii="Times New Roman" w:hAnsi="Times New Roman" w:cs="Times New Roman"/>
        </w:rPr>
        <w:t>do prazo de vigência con</w:t>
      </w:r>
      <w:r w:rsidR="001C58DE">
        <w:rPr>
          <w:rFonts w:ascii="Times New Roman" w:hAnsi="Times New Roman" w:cs="Times New Roman"/>
        </w:rPr>
        <w:t>tr</w:t>
      </w:r>
      <w:r w:rsidR="004D0521" w:rsidRPr="00331F86">
        <w:rPr>
          <w:rFonts w:ascii="Times New Roman" w:hAnsi="Times New Roman" w:cs="Times New Roman"/>
        </w:rPr>
        <w:t>atual.</w:t>
      </w:r>
    </w:p>
    <w:p w:rsidR="004D0521" w:rsidRPr="00331F86" w:rsidRDefault="00795DCB" w:rsidP="003C6FA5">
      <w:pPr>
        <w:numPr>
          <w:ilvl w:val="1"/>
          <w:numId w:val="15"/>
        </w:numPr>
        <w:suppressAutoHyphens/>
        <w:spacing w:after="120"/>
        <w:ind w:left="709" w:hanging="567"/>
        <w:rPr>
          <w:rFonts w:ascii="Times New Roman" w:hAnsi="Times New Roman" w:cs="Times New Roman"/>
        </w:rPr>
      </w:pPr>
      <w:r w:rsidRPr="00331F86">
        <w:rPr>
          <w:rFonts w:ascii="Times New Roman" w:hAnsi="Times New Roman" w:cs="Times New Roman"/>
        </w:rPr>
        <w:lastRenderedPageBreak/>
        <w:t>Analisar e emitir nota técnica referente aos pedidos de prorrogação de prazos, de interrupções na execução do objeto, de serviços ex</w:t>
      </w:r>
      <w:r w:rsidR="001C58DE">
        <w:rPr>
          <w:rFonts w:ascii="Times New Roman" w:hAnsi="Times New Roman" w:cs="Times New Roman"/>
        </w:rPr>
        <w:t>tr</w:t>
      </w:r>
      <w:r w:rsidRPr="00331F86">
        <w:rPr>
          <w:rFonts w:ascii="Times New Roman" w:hAnsi="Times New Roman" w:cs="Times New Roman"/>
        </w:rPr>
        <w:t>aordinários, de modificações no projeto ou alterações relativas à qualidade, à segurança e ou</w:t>
      </w:r>
      <w:r w:rsidR="001C58DE">
        <w:rPr>
          <w:rFonts w:ascii="Times New Roman" w:hAnsi="Times New Roman" w:cs="Times New Roman"/>
        </w:rPr>
        <w:t>tr</w:t>
      </w:r>
      <w:r w:rsidRPr="00331F86">
        <w:rPr>
          <w:rFonts w:ascii="Times New Roman" w:hAnsi="Times New Roman" w:cs="Times New Roman"/>
        </w:rPr>
        <w:t>as, de modo a subsidiar a decisão final</w:t>
      </w:r>
      <w:r w:rsidR="003B23A4" w:rsidRPr="00331F86">
        <w:rPr>
          <w:rFonts w:ascii="Times New Roman" w:hAnsi="Times New Roman" w:cs="Times New Roman"/>
        </w:rPr>
        <w:t xml:space="preserve"> pela autoridade competente</w:t>
      </w:r>
      <w:r w:rsidR="00122CAF" w:rsidRPr="00331F86">
        <w:rPr>
          <w:rFonts w:ascii="Times New Roman" w:hAnsi="Times New Roman" w:cs="Times New Roman"/>
        </w:rPr>
        <w:t>.</w:t>
      </w:r>
    </w:p>
    <w:p w:rsidR="004D0521" w:rsidRPr="00331F86" w:rsidRDefault="00795DCB" w:rsidP="003C6FA5">
      <w:pPr>
        <w:numPr>
          <w:ilvl w:val="1"/>
          <w:numId w:val="15"/>
        </w:numPr>
        <w:suppressAutoHyphens/>
        <w:spacing w:after="120"/>
        <w:ind w:left="709" w:hanging="567"/>
        <w:rPr>
          <w:rFonts w:ascii="Times New Roman" w:hAnsi="Times New Roman" w:cs="Times New Roman"/>
        </w:rPr>
      </w:pPr>
      <w:r w:rsidRPr="00331F86">
        <w:rPr>
          <w:rFonts w:ascii="Times New Roman" w:hAnsi="Times New Roman" w:cs="Times New Roman"/>
        </w:rPr>
        <w:t xml:space="preserve">Informar à unidade de finanças, mediante Termo de Encerramento Físico – TEF, quanto ao término da vigência </w:t>
      </w:r>
      <w:r w:rsidR="00D37AF6" w:rsidRPr="00331F86">
        <w:rPr>
          <w:rFonts w:ascii="Times New Roman" w:hAnsi="Times New Roman" w:cs="Times New Roman"/>
        </w:rPr>
        <w:t>do con</w:t>
      </w:r>
      <w:r w:rsidR="001C58DE">
        <w:rPr>
          <w:rFonts w:ascii="Times New Roman" w:hAnsi="Times New Roman" w:cs="Times New Roman"/>
        </w:rPr>
        <w:t>tr</w:t>
      </w:r>
      <w:r w:rsidR="00D37AF6" w:rsidRPr="00331F86">
        <w:rPr>
          <w:rFonts w:ascii="Times New Roman" w:hAnsi="Times New Roman" w:cs="Times New Roman"/>
        </w:rPr>
        <w:t>ato, para providências n</w:t>
      </w:r>
      <w:r w:rsidRPr="00331F86">
        <w:rPr>
          <w:rFonts w:ascii="Times New Roman" w:hAnsi="Times New Roman" w:cs="Times New Roman"/>
        </w:rPr>
        <w:t>o sentido de liberação da garantia co</w:t>
      </w:r>
      <w:r w:rsidR="004D0521" w:rsidRPr="00331F86">
        <w:rPr>
          <w:rFonts w:ascii="Times New Roman" w:hAnsi="Times New Roman" w:cs="Times New Roman"/>
        </w:rPr>
        <w:t>n</w:t>
      </w:r>
      <w:r w:rsidR="001C58DE">
        <w:rPr>
          <w:rFonts w:ascii="Times New Roman" w:hAnsi="Times New Roman" w:cs="Times New Roman"/>
        </w:rPr>
        <w:t>tr</w:t>
      </w:r>
      <w:r w:rsidR="004D0521" w:rsidRPr="00331F86">
        <w:rPr>
          <w:rFonts w:ascii="Times New Roman" w:hAnsi="Times New Roman" w:cs="Times New Roman"/>
        </w:rPr>
        <w:t xml:space="preserve">atual em favor da </w:t>
      </w:r>
      <w:r w:rsidR="002762C6" w:rsidRPr="00331F86">
        <w:rPr>
          <w:rFonts w:ascii="Times New Roman" w:hAnsi="Times New Roman" w:cs="Times New Roman"/>
        </w:rPr>
        <w:t>CON</w:t>
      </w:r>
      <w:r w:rsidR="00284955">
        <w:rPr>
          <w:rFonts w:ascii="Times New Roman" w:hAnsi="Times New Roman" w:cs="Times New Roman"/>
        </w:rPr>
        <w:t>TR</w:t>
      </w:r>
      <w:r w:rsidR="002762C6" w:rsidRPr="00331F86">
        <w:rPr>
          <w:rFonts w:ascii="Times New Roman" w:hAnsi="Times New Roman" w:cs="Times New Roman"/>
        </w:rPr>
        <w:t>ATADA</w:t>
      </w:r>
      <w:r w:rsidR="004D0521" w:rsidRPr="00331F86">
        <w:rPr>
          <w:rFonts w:ascii="Times New Roman" w:hAnsi="Times New Roman" w:cs="Times New Roman"/>
        </w:rPr>
        <w:t>.</w:t>
      </w:r>
    </w:p>
    <w:p w:rsidR="004D0521" w:rsidRPr="00331F86" w:rsidRDefault="00795DCB" w:rsidP="003C6FA5">
      <w:pPr>
        <w:numPr>
          <w:ilvl w:val="1"/>
          <w:numId w:val="15"/>
        </w:numPr>
        <w:suppressAutoHyphens/>
        <w:spacing w:after="120"/>
        <w:ind w:left="709" w:hanging="567"/>
        <w:rPr>
          <w:rFonts w:ascii="Times New Roman" w:hAnsi="Times New Roman" w:cs="Times New Roman"/>
        </w:rPr>
      </w:pPr>
      <w:r w:rsidRPr="00331F86">
        <w:rPr>
          <w:rFonts w:ascii="Times New Roman" w:hAnsi="Times New Roman" w:cs="Times New Roman"/>
        </w:rPr>
        <w:t xml:space="preserve">Informar ao </w:t>
      </w:r>
      <w:r w:rsidR="00B31C25" w:rsidRPr="00331F86">
        <w:rPr>
          <w:rFonts w:ascii="Times New Roman" w:hAnsi="Times New Roman" w:cs="Times New Roman"/>
        </w:rPr>
        <w:t>gestor de con</w:t>
      </w:r>
      <w:r w:rsidR="001C58DE">
        <w:rPr>
          <w:rFonts w:ascii="Times New Roman" w:hAnsi="Times New Roman" w:cs="Times New Roman"/>
        </w:rPr>
        <w:t>tr</w:t>
      </w:r>
      <w:r w:rsidR="00B31C25" w:rsidRPr="00331F86">
        <w:rPr>
          <w:rFonts w:ascii="Times New Roman" w:hAnsi="Times New Roman" w:cs="Times New Roman"/>
        </w:rPr>
        <w:t>ato</w:t>
      </w:r>
      <w:r w:rsidRPr="00331F86">
        <w:rPr>
          <w:rFonts w:ascii="Times New Roman" w:hAnsi="Times New Roman" w:cs="Times New Roman"/>
        </w:rPr>
        <w:t>, quando houver, ou ao titular da unidade orgânica demandante as ocorrências relacionadas à execução do con</w:t>
      </w:r>
      <w:r w:rsidR="001C58DE">
        <w:rPr>
          <w:rFonts w:ascii="Times New Roman" w:hAnsi="Times New Roman" w:cs="Times New Roman"/>
        </w:rPr>
        <w:t>tr</w:t>
      </w:r>
      <w:r w:rsidRPr="00331F86">
        <w:rPr>
          <w:rFonts w:ascii="Times New Roman" w:hAnsi="Times New Roman" w:cs="Times New Roman"/>
        </w:rPr>
        <w:t>ato que ul</w:t>
      </w:r>
      <w:r w:rsidR="001C58DE">
        <w:rPr>
          <w:rFonts w:ascii="Times New Roman" w:hAnsi="Times New Roman" w:cs="Times New Roman"/>
        </w:rPr>
        <w:t>tr</w:t>
      </w:r>
      <w:r w:rsidRPr="00331F86">
        <w:rPr>
          <w:rFonts w:ascii="Times New Roman" w:hAnsi="Times New Roman" w:cs="Times New Roman"/>
        </w:rPr>
        <w:t>apassarem a sua competência de atuação, objetivando a regularização da</w:t>
      </w:r>
      <w:r w:rsidR="004D0521" w:rsidRPr="00331F86">
        <w:rPr>
          <w:rFonts w:ascii="Times New Roman" w:hAnsi="Times New Roman" w:cs="Times New Roman"/>
        </w:rPr>
        <w:t>s faltas ou defeitos observados.</w:t>
      </w:r>
    </w:p>
    <w:p w:rsidR="004D0521" w:rsidRPr="00331F86" w:rsidRDefault="00DC3756" w:rsidP="003C6FA5">
      <w:pPr>
        <w:numPr>
          <w:ilvl w:val="1"/>
          <w:numId w:val="15"/>
        </w:numPr>
        <w:suppressAutoHyphens/>
        <w:spacing w:after="120"/>
        <w:ind w:left="709" w:hanging="567"/>
        <w:rPr>
          <w:rFonts w:ascii="Times New Roman" w:hAnsi="Times New Roman" w:cs="Times New Roman"/>
        </w:rPr>
      </w:pPr>
      <w:r w:rsidRPr="00331F86">
        <w:rPr>
          <w:rFonts w:ascii="Times New Roman" w:hAnsi="Times New Roman" w:cs="Times New Roman"/>
        </w:rPr>
        <w:t>Proceder o recebimento</w:t>
      </w:r>
      <w:r w:rsidR="00795DCB" w:rsidRPr="00331F86">
        <w:rPr>
          <w:rFonts w:ascii="Times New Roman" w:hAnsi="Times New Roman" w:cs="Times New Roman"/>
        </w:rPr>
        <w:t>, provisóri</w:t>
      </w:r>
      <w:r w:rsidRPr="00331F86">
        <w:rPr>
          <w:rFonts w:ascii="Times New Roman" w:hAnsi="Times New Roman" w:cs="Times New Roman"/>
        </w:rPr>
        <w:t>o</w:t>
      </w:r>
      <w:r w:rsidR="00795DCB" w:rsidRPr="00331F86">
        <w:rPr>
          <w:rFonts w:ascii="Times New Roman" w:hAnsi="Times New Roman" w:cs="Times New Roman"/>
        </w:rPr>
        <w:t xml:space="preserve"> e definitiv</w:t>
      </w:r>
      <w:r w:rsidRPr="00331F86">
        <w:rPr>
          <w:rFonts w:ascii="Times New Roman" w:hAnsi="Times New Roman" w:cs="Times New Roman"/>
        </w:rPr>
        <w:t>o das</w:t>
      </w:r>
      <w:r w:rsidR="00795DCB" w:rsidRPr="00331F86">
        <w:rPr>
          <w:rFonts w:ascii="Times New Roman" w:hAnsi="Times New Roman" w:cs="Times New Roman"/>
        </w:rPr>
        <w:t xml:space="preserve"> obras ou serviços sob sua responsabilidade, mediante recibo ou Termo Circunstanciado, quando não for designada comissão de</w:t>
      </w:r>
      <w:r w:rsidR="004D0521" w:rsidRPr="00331F86">
        <w:rPr>
          <w:rFonts w:ascii="Times New Roman" w:hAnsi="Times New Roman" w:cs="Times New Roman"/>
        </w:rPr>
        <w:t xml:space="preserve"> recebimento ou ou</w:t>
      </w:r>
      <w:r w:rsidR="001C58DE">
        <w:rPr>
          <w:rFonts w:ascii="Times New Roman" w:hAnsi="Times New Roman" w:cs="Times New Roman"/>
        </w:rPr>
        <w:t>tr</w:t>
      </w:r>
      <w:r w:rsidR="004D0521" w:rsidRPr="00331F86">
        <w:rPr>
          <w:rFonts w:ascii="Times New Roman" w:hAnsi="Times New Roman" w:cs="Times New Roman"/>
        </w:rPr>
        <w:t>o empregado.</w:t>
      </w:r>
    </w:p>
    <w:p w:rsidR="004D0521" w:rsidRPr="00331F86" w:rsidRDefault="00795DCB" w:rsidP="003C6FA5">
      <w:pPr>
        <w:numPr>
          <w:ilvl w:val="1"/>
          <w:numId w:val="15"/>
        </w:numPr>
        <w:suppressAutoHyphens/>
        <w:spacing w:after="120"/>
        <w:ind w:left="709" w:hanging="567"/>
        <w:rPr>
          <w:rFonts w:ascii="Times New Roman" w:hAnsi="Times New Roman" w:cs="Times New Roman"/>
        </w:rPr>
      </w:pPr>
      <w:r w:rsidRPr="00331F86">
        <w:rPr>
          <w:rFonts w:ascii="Times New Roman" w:hAnsi="Times New Roman" w:cs="Times New Roman"/>
        </w:rPr>
        <w:t>Realizar vistorias na obra e verificar sua conformidade com as normas aplicáveis e com as orientações técnicas, indicações de segurança e uso de Equipamentos</w:t>
      </w:r>
      <w:r w:rsidR="004D0521" w:rsidRPr="00331F86">
        <w:rPr>
          <w:rFonts w:ascii="Times New Roman" w:hAnsi="Times New Roman" w:cs="Times New Roman"/>
        </w:rPr>
        <w:t xml:space="preserve"> de Proteção Individual – </w:t>
      </w:r>
      <w:proofErr w:type="spellStart"/>
      <w:r w:rsidR="004D0521" w:rsidRPr="00331F86">
        <w:rPr>
          <w:rFonts w:ascii="Times New Roman" w:hAnsi="Times New Roman" w:cs="Times New Roman"/>
        </w:rPr>
        <w:t>EPI’s</w:t>
      </w:r>
      <w:proofErr w:type="spellEnd"/>
      <w:r w:rsidR="004D0521" w:rsidRPr="00331F86">
        <w:rPr>
          <w:rFonts w:ascii="Times New Roman" w:hAnsi="Times New Roman" w:cs="Times New Roman"/>
        </w:rPr>
        <w:t>.</w:t>
      </w:r>
    </w:p>
    <w:p w:rsidR="004D0521" w:rsidRPr="00331F86" w:rsidRDefault="00795DCB" w:rsidP="003C6FA5">
      <w:pPr>
        <w:numPr>
          <w:ilvl w:val="1"/>
          <w:numId w:val="15"/>
        </w:numPr>
        <w:suppressAutoHyphens/>
        <w:spacing w:after="120"/>
        <w:ind w:left="709" w:hanging="567"/>
        <w:rPr>
          <w:rFonts w:ascii="Times New Roman" w:hAnsi="Times New Roman" w:cs="Times New Roman"/>
        </w:rPr>
      </w:pPr>
      <w:r w:rsidRPr="00331F86">
        <w:rPr>
          <w:rFonts w:ascii="Times New Roman" w:hAnsi="Times New Roman" w:cs="Times New Roman"/>
        </w:rPr>
        <w:t>Acompanhar a execução da obra, verificando a correta utilização quantitativa e qualitativa dos materiais e equipamentos empregados, com a finalidade de zelar pela m</w:t>
      </w:r>
      <w:r w:rsidR="004D0521" w:rsidRPr="00331F86">
        <w:rPr>
          <w:rFonts w:ascii="Times New Roman" w:hAnsi="Times New Roman" w:cs="Times New Roman"/>
        </w:rPr>
        <w:t>anutenção da qualidade adequada.</w:t>
      </w:r>
    </w:p>
    <w:p w:rsidR="003A2D9B" w:rsidRPr="00331F86" w:rsidRDefault="003A2D9B" w:rsidP="003C6FA5">
      <w:pPr>
        <w:numPr>
          <w:ilvl w:val="1"/>
          <w:numId w:val="15"/>
        </w:numPr>
        <w:suppressAutoHyphens/>
        <w:spacing w:after="120"/>
        <w:ind w:left="709" w:hanging="567"/>
        <w:rPr>
          <w:rFonts w:ascii="Times New Roman" w:hAnsi="Times New Roman" w:cs="Times New Roman"/>
        </w:rPr>
      </w:pPr>
      <w:r w:rsidRPr="00331F86">
        <w:rPr>
          <w:rFonts w:ascii="Times New Roman" w:hAnsi="Times New Roman" w:cs="Times New Roman"/>
        </w:rPr>
        <w:t>Cabe à Fiscalização verificar a ocorrência de fatos para os quais haja sido estipulada qualquer penalidade con</w:t>
      </w:r>
      <w:r w:rsidR="001C58DE">
        <w:rPr>
          <w:rFonts w:ascii="Times New Roman" w:hAnsi="Times New Roman" w:cs="Times New Roman"/>
        </w:rPr>
        <w:t>tr</w:t>
      </w:r>
      <w:r w:rsidRPr="00331F86">
        <w:rPr>
          <w:rFonts w:ascii="Times New Roman" w:hAnsi="Times New Roman" w:cs="Times New Roman"/>
        </w:rPr>
        <w:t>atual. A Fiscalização informará ao setor competente quanto ao fato, ins</w:t>
      </w:r>
      <w:r w:rsidR="001C58DE">
        <w:rPr>
          <w:rFonts w:ascii="Times New Roman" w:hAnsi="Times New Roman" w:cs="Times New Roman"/>
        </w:rPr>
        <w:t>tr</w:t>
      </w:r>
      <w:r w:rsidRPr="00331F86">
        <w:rPr>
          <w:rFonts w:ascii="Times New Roman" w:hAnsi="Times New Roman" w:cs="Times New Roman"/>
        </w:rPr>
        <w:t>uindo o seu relatório com os documentos necessários, e em caso de multa, a indicação do seu valor.</w:t>
      </w:r>
    </w:p>
    <w:p w:rsidR="003A2D9B" w:rsidRPr="00331F86" w:rsidRDefault="003A2D9B" w:rsidP="003C6FA5">
      <w:pPr>
        <w:numPr>
          <w:ilvl w:val="1"/>
          <w:numId w:val="15"/>
        </w:numPr>
        <w:suppressAutoHyphens/>
        <w:spacing w:after="120"/>
        <w:ind w:left="709" w:hanging="567"/>
        <w:rPr>
          <w:rFonts w:ascii="Times New Roman" w:hAnsi="Times New Roman" w:cs="Times New Roman"/>
        </w:rPr>
      </w:pPr>
      <w:r w:rsidRPr="00331F86">
        <w:rPr>
          <w:rFonts w:ascii="Times New Roman" w:hAnsi="Times New Roman" w:cs="Times New Roman"/>
        </w:rPr>
        <w:t xml:space="preserve">A ação e/ou omissão, total ou parcial, da Fiscalização não eximirá a </w:t>
      </w:r>
      <w:r w:rsidR="00E80740" w:rsidRPr="00331F86">
        <w:rPr>
          <w:rFonts w:ascii="Times New Roman" w:hAnsi="Times New Roman" w:cs="Times New Roman"/>
        </w:rPr>
        <w:t>CON</w:t>
      </w:r>
      <w:r w:rsidR="00284955">
        <w:rPr>
          <w:rFonts w:ascii="Times New Roman" w:hAnsi="Times New Roman" w:cs="Times New Roman"/>
        </w:rPr>
        <w:t>TR</w:t>
      </w:r>
      <w:r w:rsidR="00E80740" w:rsidRPr="00331F86">
        <w:rPr>
          <w:rFonts w:ascii="Times New Roman" w:hAnsi="Times New Roman" w:cs="Times New Roman"/>
        </w:rPr>
        <w:t>ATADA</w:t>
      </w:r>
      <w:r w:rsidR="00D05664" w:rsidRPr="00331F86">
        <w:rPr>
          <w:rFonts w:ascii="Times New Roman" w:hAnsi="Times New Roman" w:cs="Times New Roman"/>
        </w:rPr>
        <w:t xml:space="preserve"> da integral respons</w:t>
      </w:r>
      <w:r w:rsidRPr="00331F86">
        <w:rPr>
          <w:rFonts w:ascii="Times New Roman" w:hAnsi="Times New Roman" w:cs="Times New Roman"/>
        </w:rPr>
        <w:t>abilidade pela execução do objeto deste con</w:t>
      </w:r>
      <w:r w:rsidR="001C58DE">
        <w:rPr>
          <w:rFonts w:ascii="Times New Roman" w:hAnsi="Times New Roman" w:cs="Times New Roman"/>
        </w:rPr>
        <w:t>tr</w:t>
      </w:r>
      <w:r w:rsidRPr="00331F86">
        <w:rPr>
          <w:rFonts w:ascii="Times New Roman" w:hAnsi="Times New Roman" w:cs="Times New Roman"/>
        </w:rPr>
        <w:t>ato.</w:t>
      </w:r>
    </w:p>
    <w:p w:rsidR="003C6FA5" w:rsidRPr="00331F86" w:rsidRDefault="003C6FA5" w:rsidP="003C6FA5">
      <w:pPr>
        <w:numPr>
          <w:ilvl w:val="1"/>
          <w:numId w:val="15"/>
        </w:numPr>
        <w:suppressAutoHyphens/>
        <w:spacing w:after="120"/>
        <w:ind w:left="709" w:hanging="567"/>
        <w:rPr>
          <w:rFonts w:ascii="Times New Roman" w:hAnsi="Times New Roman" w:cs="Times New Roman"/>
        </w:rPr>
      </w:pPr>
      <w:r w:rsidRPr="00331F86">
        <w:rPr>
          <w:rFonts w:ascii="Times New Roman" w:hAnsi="Times New Roman" w:cs="Times New Roman"/>
        </w:rPr>
        <w:t xml:space="preserve">Informar </w:t>
      </w:r>
      <w:r w:rsidR="00DC3756" w:rsidRPr="00331F86">
        <w:rPr>
          <w:rFonts w:ascii="Times New Roman" w:hAnsi="Times New Roman" w:cs="Times New Roman"/>
        </w:rPr>
        <w:t>a Gerência de Infraes</w:t>
      </w:r>
      <w:r w:rsidR="003C50B8">
        <w:rPr>
          <w:rFonts w:ascii="Times New Roman" w:hAnsi="Times New Roman" w:cs="Times New Roman"/>
        </w:rPr>
        <w:t>tr</w:t>
      </w:r>
      <w:r w:rsidR="00DC3756" w:rsidRPr="00331F86">
        <w:rPr>
          <w:rFonts w:ascii="Times New Roman" w:hAnsi="Times New Roman" w:cs="Times New Roman"/>
        </w:rPr>
        <w:t xml:space="preserve">utura 8ª-GRD </w:t>
      </w:r>
      <w:r w:rsidRPr="00331F86">
        <w:rPr>
          <w:rFonts w:ascii="Times New Roman" w:hAnsi="Times New Roman" w:cs="Times New Roman"/>
        </w:rPr>
        <w:t>sobre o andamento dos serviços, por meio do Relatório de Acompanhamento Físico da obra – RAF.</w:t>
      </w:r>
    </w:p>
    <w:p w:rsidR="003A2D9B" w:rsidRPr="00331F86" w:rsidRDefault="003A2D9B" w:rsidP="00CC545B">
      <w:pPr>
        <w:pStyle w:val="Ttulo1"/>
        <w:spacing w:after="120"/>
        <w:ind w:left="357" w:hanging="357"/>
        <w:rPr>
          <w:rFonts w:ascii="Times New Roman" w:hAnsi="Times New Roman" w:cs="Times New Roman"/>
        </w:rPr>
      </w:pPr>
      <w:bookmarkStart w:id="60" w:name="_Toc520736056"/>
      <w:bookmarkStart w:id="61" w:name="_Toc529286853"/>
      <w:r w:rsidRPr="00331F86">
        <w:rPr>
          <w:rFonts w:ascii="Times New Roman" w:hAnsi="Times New Roman" w:cs="Times New Roman"/>
        </w:rPr>
        <w:t>RECEBIMENTO DEFINITIVO DOS SERVIÇOS</w:t>
      </w:r>
      <w:bookmarkEnd w:id="60"/>
      <w:bookmarkEnd w:id="61"/>
    </w:p>
    <w:p w:rsidR="00CC545B" w:rsidRPr="00331F86" w:rsidRDefault="00CC545B" w:rsidP="00EB5FFC">
      <w:pPr>
        <w:pStyle w:val="PargrafodaLista"/>
        <w:numPr>
          <w:ilvl w:val="0"/>
          <w:numId w:val="15"/>
        </w:numPr>
        <w:suppressAutoHyphens/>
        <w:spacing w:after="120"/>
        <w:contextualSpacing w:val="0"/>
        <w:rPr>
          <w:rFonts w:ascii="Times New Roman" w:hAnsi="Times New Roman" w:cs="Times New Roman"/>
          <w:vanish/>
        </w:rPr>
      </w:pPr>
      <w:bookmarkStart w:id="62" w:name="_Ref462323335"/>
    </w:p>
    <w:p w:rsidR="004F4D0F" w:rsidRPr="00331F86" w:rsidRDefault="004F4D0F" w:rsidP="00EB5FFC">
      <w:pPr>
        <w:numPr>
          <w:ilvl w:val="1"/>
          <w:numId w:val="15"/>
        </w:numPr>
        <w:suppressAutoHyphens/>
        <w:spacing w:after="120"/>
        <w:ind w:left="574"/>
        <w:rPr>
          <w:rFonts w:ascii="Times New Roman" w:hAnsi="Times New Roman" w:cs="Times New Roman"/>
        </w:rPr>
      </w:pPr>
      <w:r w:rsidRPr="00331F86">
        <w:rPr>
          <w:rFonts w:ascii="Times New Roman" w:hAnsi="Times New Roman" w:cs="Times New Roman"/>
        </w:rPr>
        <w:t xml:space="preserve">Para a finalização dos </w:t>
      </w:r>
      <w:r w:rsidR="00284955">
        <w:rPr>
          <w:rFonts w:ascii="Times New Roman" w:hAnsi="Times New Roman" w:cs="Times New Roman"/>
        </w:rPr>
        <w:t>T</w:t>
      </w:r>
      <w:r w:rsidR="001C58DE">
        <w:rPr>
          <w:rFonts w:ascii="Times New Roman" w:hAnsi="Times New Roman" w:cs="Times New Roman"/>
        </w:rPr>
        <w:t>r</w:t>
      </w:r>
      <w:r w:rsidRPr="00331F86">
        <w:rPr>
          <w:rFonts w:ascii="Times New Roman" w:hAnsi="Times New Roman" w:cs="Times New Roman"/>
        </w:rPr>
        <w:t>abalhos e, respectiva emissão, por parte da CODEVASF, do Termo de Encerramento Físico e do Atestado de Capacidade Técnica, além da liberação da caução con</w:t>
      </w:r>
      <w:r w:rsidR="001C58DE">
        <w:rPr>
          <w:rFonts w:ascii="Times New Roman" w:hAnsi="Times New Roman" w:cs="Times New Roman"/>
        </w:rPr>
        <w:t>tr</w:t>
      </w:r>
      <w:r w:rsidRPr="00331F86">
        <w:rPr>
          <w:rFonts w:ascii="Times New Roman" w:hAnsi="Times New Roman" w:cs="Times New Roman"/>
        </w:rPr>
        <w:t>atual, a CON</w:t>
      </w:r>
      <w:r w:rsidR="00284955">
        <w:rPr>
          <w:rFonts w:ascii="Times New Roman" w:hAnsi="Times New Roman" w:cs="Times New Roman"/>
        </w:rPr>
        <w:t>TR</w:t>
      </w:r>
      <w:r w:rsidRPr="00331F86">
        <w:rPr>
          <w:rFonts w:ascii="Times New Roman" w:hAnsi="Times New Roman" w:cs="Times New Roman"/>
        </w:rPr>
        <w:t xml:space="preserve">ATADA deverá executar todos os serviços descritos no </w:t>
      </w:r>
      <w:r w:rsidRPr="00331F86">
        <w:rPr>
          <w:rFonts w:ascii="Times New Roman" w:hAnsi="Times New Roman" w:cs="Times New Roman"/>
          <w:i/>
        </w:rPr>
        <w:t>item 5</w:t>
      </w:r>
      <w:r w:rsidRPr="00331F86">
        <w:rPr>
          <w:rFonts w:ascii="Times New Roman" w:hAnsi="Times New Roman" w:cs="Times New Roman"/>
        </w:rPr>
        <w:t xml:space="preserve"> deste </w:t>
      </w:r>
      <w:r w:rsidR="001C58DE">
        <w:rPr>
          <w:rFonts w:ascii="Times New Roman" w:hAnsi="Times New Roman" w:cs="Times New Roman"/>
        </w:rPr>
        <w:t>PB</w:t>
      </w:r>
      <w:r w:rsidRPr="00331F86">
        <w:rPr>
          <w:rFonts w:ascii="Times New Roman" w:hAnsi="Times New Roman" w:cs="Times New Roman"/>
        </w:rPr>
        <w:t>, conforme o projeto básico e as especificações técnicas estabelecidas pela CODEVASF.</w:t>
      </w:r>
      <w:bookmarkEnd w:id="62"/>
    </w:p>
    <w:p w:rsidR="004F4D0F" w:rsidRPr="00331F86" w:rsidRDefault="004F4D0F" w:rsidP="00EB5FFC">
      <w:pPr>
        <w:numPr>
          <w:ilvl w:val="1"/>
          <w:numId w:val="15"/>
        </w:numPr>
        <w:suppressAutoHyphens/>
        <w:spacing w:after="120"/>
        <w:ind w:left="574"/>
        <w:rPr>
          <w:rFonts w:ascii="Times New Roman" w:hAnsi="Times New Roman" w:cs="Times New Roman"/>
        </w:rPr>
      </w:pPr>
      <w:r w:rsidRPr="00331F86">
        <w:rPr>
          <w:rFonts w:ascii="Times New Roman" w:hAnsi="Times New Roman" w:cs="Times New Roman"/>
        </w:rPr>
        <w:t xml:space="preserve">Após o término dos serviços objeto deste </w:t>
      </w:r>
      <w:r w:rsidR="001C58DE">
        <w:rPr>
          <w:rFonts w:ascii="Times New Roman" w:hAnsi="Times New Roman" w:cs="Times New Roman"/>
        </w:rPr>
        <w:t>PB</w:t>
      </w:r>
      <w:r w:rsidRPr="00331F86">
        <w:rPr>
          <w:rFonts w:ascii="Times New Roman" w:hAnsi="Times New Roman" w:cs="Times New Roman"/>
        </w:rPr>
        <w:t>, a CON</w:t>
      </w:r>
      <w:r w:rsidR="00284955">
        <w:rPr>
          <w:rFonts w:ascii="Times New Roman" w:hAnsi="Times New Roman" w:cs="Times New Roman"/>
        </w:rPr>
        <w:t>TR</w:t>
      </w:r>
      <w:r w:rsidRPr="00331F86">
        <w:rPr>
          <w:rFonts w:ascii="Times New Roman" w:hAnsi="Times New Roman" w:cs="Times New Roman"/>
        </w:rPr>
        <w:t>ATADA requererá à FISCALIZAÇÃO, o seu recebimento provisório, que deverá ocorrer no prazo de até 15 (quinze) dias da data de sua solicitação.</w:t>
      </w:r>
    </w:p>
    <w:p w:rsidR="004F4D0F" w:rsidRPr="00331F86" w:rsidRDefault="004F4D0F" w:rsidP="00EB5FFC">
      <w:pPr>
        <w:numPr>
          <w:ilvl w:val="1"/>
          <w:numId w:val="15"/>
        </w:numPr>
        <w:suppressAutoHyphens/>
        <w:spacing w:after="120"/>
        <w:ind w:left="574"/>
        <w:rPr>
          <w:rFonts w:ascii="Times New Roman" w:hAnsi="Times New Roman" w:cs="Times New Roman"/>
        </w:rPr>
      </w:pPr>
      <w:r w:rsidRPr="00331F86">
        <w:rPr>
          <w:rFonts w:ascii="Times New Roman" w:hAnsi="Times New Roman" w:cs="Times New Roman"/>
        </w:rPr>
        <w:t>Na hipótese da necessidade de correção, será estabelecido pela FISCALIZAÇÃO um prazo, para que a CON</w:t>
      </w:r>
      <w:r w:rsidR="00284955">
        <w:rPr>
          <w:rFonts w:ascii="Times New Roman" w:hAnsi="Times New Roman" w:cs="Times New Roman"/>
        </w:rPr>
        <w:t>TR</w:t>
      </w:r>
      <w:r w:rsidRPr="00331F86">
        <w:rPr>
          <w:rFonts w:ascii="Times New Roman" w:hAnsi="Times New Roman" w:cs="Times New Roman"/>
        </w:rPr>
        <w:t>ATADA, às suas expensas, complemente, refaça ou substitua os serviços rejeitados.</w:t>
      </w:r>
    </w:p>
    <w:p w:rsidR="004F4D0F" w:rsidRPr="00331F86" w:rsidRDefault="004F4D0F" w:rsidP="00EB5FFC">
      <w:pPr>
        <w:numPr>
          <w:ilvl w:val="1"/>
          <w:numId w:val="15"/>
        </w:numPr>
        <w:suppressAutoHyphens/>
        <w:spacing w:after="120"/>
        <w:ind w:left="574"/>
        <w:rPr>
          <w:rFonts w:ascii="Times New Roman" w:hAnsi="Times New Roman" w:cs="Times New Roman"/>
        </w:rPr>
      </w:pPr>
      <w:r w:rsidRPr="00331F86">
        <w:rPr>
          <w:rFonts w:ascii="Times New Roman" w:hAnsi="Times New Roman" w:cs="Times New Roman"/>
        </w:rPr>
        <w:t>Após o recebimento provisório do objeto pela FISCALIZAÇÃO, será designado Servidor ou Comissão para o recebimento definitivo do objeto, que deverá ocorrer no prazo de até 90 (noventa) dias da data de sua designação.</w:t>
      </w:r>
    </w:p>
    <w:p w:rsidR="004F4D0F" w:rsidRPr="00331F86" w:rsidRDefault="004F4D0F" w:rsidP="00EB5FFC">
      <w:pPr>
        <w:numPr>
          <w:ilvl w:val="1"/>
          <w:numId w:val="15"/>
        </w:numPr>
        <w:suppressAutoHyphens/>
        <w:spacing w:after="120"/>
        <w:ind w:left="574"/>
        <w:rPr>
          <w:rFonts w:ascii="Times New Roman" w:hAnsi="Times New Roman" w:cs="Times New Roman"/>
        </w:rPr>
      </w:pPr>
      <w:r w:rsidRPr="00331F86">
        <w:rPr>
          <w:rFonts w:ascii="Times New Roman" w:hAnsi="Times New Roman" w:cs="Times New Roman"/>
        </w:rPr>
        <w:t>Na hipótese da necessidade de correção, o Servidor ou Comissão estabelecerá um prazo para que a CON</w:t>
      </w:r>
      <w:r w:rsidR="00284955">
        <w:rPr>
          <w:rFonts w:ascii="Times New Roman" w:hAnsi="Times New Roman" w:cs="Times New Roman"/>
        </w:rPr>
        <w:t>TR</w:t>
      </w:r>
      <w:r w:rsidRPr="00331F86">
        <w:rPr>
          <w:rFonts w:ascii="Times New Roman" w:hAnsi="Times New Roman" w:cs="Times New Roman"/>
        </w:rPr>
        <w:t>ATADA, às suas expensas, complemente, refaça ou substitua os serviços rejeitados.</w:t>
      </w:r>
    </w:p>
    <w:p w:rsidR="004F4D0F" w:rsidRPr="00331F86" w:rsidRDefault="004F4D0F" w:rsidP="00EB5FFC">
      <w:pPr>
        <w:numPr>
          <w:ilvl w:val="1"/>
          <w:numId w:val="15"/>
        </w:numPr>
        <w:suppressAutoHyphens/>
        <w:spacing w:after="120"/>
        <w:ind w:left="574"/>
        <w:rPr>
          <w:rFonts w:ascii="Times New Roman" w:hAnsi="Times New Roman" w:cs="Times New Roman"/>
        </w:rPr>
      </w:pPr>
      <w:r w:rsidRPr="00331F86">
        <w:rPr>
          <w:rFonts w:ascii="Times New Roman" w:hAnsi="Times New Roman" w:cs="Times New Roman"/>
        </w:rPr>
        <w:t>Os ensaios, testes e demais provas exigidos por normas técnicas oficiais para a boa execução do objeto do con</w:t>
      </w:r>
      <w:r w:rsidR="001C58DE">
        <w:rPr>
          <w:rFonts w:ascii="Times New Roman" w:hAnsi="Times New Roman" w:cs="Times New Roman"/>
        </w:rPr>
        <w:t>tr</w:t>
      </w:r>
      <w:r w:rsidRPr="00331F86">
        <w:rPr>
          <w:rFonts w:ascii="Times New Roman" w:hAnsi="Times New Roman" w:cs="Times New Roman"/>
        </w:rPr>
        <w:t>ato correm por conta do con</w:t>
      </w:r>
      <w:r w:rsidR="001C58DE">
        <w:rPr>
          <w:rFonts w:ascii="Times New Roman" w:hAnsi="Times New Roman" w:cs="Times New Roman"/>
        </w:rPr>
        <w:t>tr</w:t>
      </w:r>
      <w:r w:rsidRPr="00331F86">
        <w:rPr>
          <w:rFonts w:ascii="Times New Roman" w:hAnsi="Times New Roman" w:cs="Times New Roman"/>
        </w:rPr>
        <w:t>atado.</w:t>
      </w:r>
    </w:p>
    <w:p w:rsidR="004F4D0F" w:rsidRPr="00331F86" w:rsidRDefault="004F4D0F" w:rsidP="00EB5FFC">
      <w:pPr>
        <w:numPr>
          <w:ilvl w:val="1"/>
          <w:numId w:val="15"/>
        </w:numPr>
        <w:suppressAutoHyphens/>
        <w:spacing w:after="120"/>
        <w:ind w:left="574"/>
        <w:rPr>
          <w:rFonts w:ascii="Times New Roman" w:hAnsi="Times New Roman" w:cs="Times New Roman"/>
        </w:rPr>
      </w:pPr>
      <w:r w:rsidRPr="00331F86">
        <w:rPr>
          <w:rFonts w:ascii="Times New Roman" w:hAnsi="Times New Roman" w:cs="Times New Roman"/>
        </w:rPr>
        <w:t>Aceitos e aprovados os serviços, será emitido o Termo de Encerramento Físico (TEF), que deverá ser assinado por representante autorizado da CON</w:t>
      </w:r>
      <w:r w:rsidR="00284955">
        <w:rPr>
          <w:rFonts w:ascii="Times New Roman" w:hAnsi="Times New Roman" w:cs="Times New Roman"/>
        </w:rPr>
        <w:t>TR</w:t>
      </w:r>
      <w:r w:rsidRPr="00331F86">
        <w:rPr>
          <w:rFonts w:ascii="Times New Roman" w:hAnsi="Times New Roman" w:cs="Times New Roman"/>
        </w:rPr>
        <w:t>ATADA, possibilitando a liberação da garantia.</w:t>
      </w:r>
    </w:p>
    <w:p w:rsidR="004F4D0F" w:rsidRPr="00331F86" w:rsidRDefault="004F4D0F" w:rsidP="00EB5FFC">
      <w:pPr>
        <w:numPr>
          <w:ilvl w:val="1"/>
          <w:numId w:val="15"/>
        </w:numPr>
        <w:suppressAutoHyphens/>
        <w:spacing w:after="120"/>
        <w:ind w:left="574"/>
        <w:rPr>
          <w:rFonts w:ascii="Times New Roman" w:hAnsi="Times New Roman" w:cs="Times New Roman"/>
        </w:rPr>
      </w:pPr>
      <w:r w:rsidRPr="00331F86">
        <w:rPr>
          <w:rFonts w:ascii="Times New Roman" w:hAnsi="Times New Roman" w:cs="Times New Roman"/>
        </w:rPr>
        <w:t>O recebimento provisório ou definitivo não exclui a responsabilidade civil pela solidez e segurança da obra ou do serviço, nem ético-profissional pela perfeita execução do con</w:t>
      </w:r>
      <w:r w:rsidR="001C58DE">
        <w:rPr>
          <w:rFonts w:ascii="Times New Roman" w:hAnsi="Times New Roman" w:cs="Times New Roman"/>
        </w:rPr>
        <w:t>tr</w:t>
      </w:r>
      <w:r w:rsidRPr="00331F86">
        <w:rPr>
          <w:rFonts w:ascii="Times New Roman" w:hAnsi="Times New Roman" w:cs="Times New Roman"/>
        </w:rPr>
        <w:t>ato, den</w:t>
      </w:r>
      <w:r w:rsidR="001C58DE">
        <w:rPr>
          <w:rFonts w:ascii="Times New Roman" w:hAnsi="Times New Roman" w:cs="Times New Roman"/>
        </w:rPr>
        <w:t>tr</w:t>
      </w:r>
      <w:r w:rsidRPr="00331F86">
        <w:rPr>
          <w:rFonts w:ascii="Times New Roman" w:hAnsi="Times New Roman" w:cs="Times New Roman"/>
        </w:rPr>
        <w:t xml:space="preserve">o dos limites estabelecidos neste </w:t>
      </w:r>
      <w:r w:rsidR="00A85F5E">
        <w:rPr>
          <w:rFonts w:ascii="Times New Roman" w:hAnsi="Times New Roman" w:cs="Times New Roman"/>
        </w:rPr>
        <w:t>Projeto Básico</w:t>
      </w:r>
      <w:r w:rsidRPr="00331F86">
        <w:rPr>
          <w:rFonts w:ascii="Times New Roman" w:hAnsi="Times New Roman" w:cs="Times New Roman"/>
        </w:rPr>
        <w:t>, por parte da CON</w:t>
      </w:r>
      <w:r w:rsidR="00284955">
        <w:rPr>
          <w:rFonts w:ascii="Times New Roman" w:hAnsi="Times New Roman" w:cs="Times New Roman"/>
        </w:rPr>
        <w:t>TR</w:t>
      </w:r>
      <w:r w:rsidRPr="00331F86">
        <w:rPr>
          <w:rFonts w:ascii="Times New Roman" w:hAnsi="Times New Roman" w:cs="Times New Roman"/>
        </w:rPr>
        <w:t>ATADA.</w:t>
      </w:r>
    </w:p>
    <w:p w:rsidR="004F4D0F" w:rsidRPr="00331F86" w:rsidRDefault="004F4D0F" w:rsidP="00EB5FFC">
      <w:pPr>
        <w:numPr>
          <w:ilvl w:val="1"/>
          <w:numId w:val="15"/>
        </w:numPr>
        <w:suppressAutoHyphens/>
        <w:spacing w:after="120"/>
        <w:ind w:left="574"/>
        <w:rPr>
          <w:rFonts w:ascii="Times New Roman" w:hAnsi="Times New Roman" w:cs="Times New Roman"/>
        </w:rPr>
      </w:pPr>
      <w:r w:rsidRPr="00331F86">
        <w:rPr>
          <w:rFonts w:ascii="Times New Roman" w:hAnsi="Times New Roman" w:cs="Times New Roman"/>
        </w:rPr>
        <w:t xml:space="preserve">Após a emissão do Termo de Encerramento Físico (TEF), </w:t>
      </w:r>
      <w:r w:rsidR="00D329F8" w:rsidRPr="00331F86">
        <w:rPr>
          <w:rFonts w:ascii="Times New Roman" w:hAnsi="Times New Roman" w:cs="Times New Roman"/>
        </w:rPr>
        <w:t>o Superintendente Regional</w:t>
      </w:r>
      <w:r w:rsidRPr="00331F86">
        <w:rPr>
          <w:rFonts w:ascii="Times New Roman" w:hAnsi="Times New Roman" w:cs="Times New Roman"/>
        </w:rPr>
        <w:t>, emitirá, caso solicitado, o Atestado de Capacidade Técnica declarando a qualidade e o desempenho dos serviços prestados pela Con</w:t>
      </w:r>
      <w:r w:rsidR="001C58DE">
        <w:rPr>
          <w:rFonts w:ascii="Times New Roman" w:hAnsi="Times New Roman" w:cs="Times New Roman"/>
        </w:rPr>
        <w:t>tr</w:t>
      </w:r>
      <w:r w:rsidRPr="00331F86">
        <w:rPr>
          <w:rFonts w:ascii="Times New Roman" w:hAnsi="Times New Roman" w:cs="Times New Roman"/>
        </w:rPr>
        <w:t>atada.</w:t>
      </w:r>
    </w:p>
    <w:p w:rsidR="004F4D0F" w:rsidRPr="00331F86" w:rsidRDefault="004F4D0F" w:rsidP="00D329F8">
      <w:pPr>
        <w:numPr>
          <w:ilvl w:val="1"/>
          <w:numId w:val="15"/>
        </w:numPr>
        <w:suppressAutoHyphens/>
        <w:spacing w:after="120"/>
        <w:ind w:left="709" w:hanging="567"/>
        <w:rPr>
          <w:rFonts w:ascii="Times New Roman" w:hAnsi="Times New Roman" w:cs="Times New Roman"/>
        </w:rPr>
      </w:pPr>
      <w:r w:rsidRPr="00331F86">
        <w:rPr>
          <w:rFonts w:ascii="Times New Roman" w:hAnsi="Times New Roman" w:cs="Times New Roman"/>
        </w:rPr>
        <w:t>A CON</w:t>
      </w:r>
      <w:r w:rsidR="00284955">
        <w:rPr>
          <w:rFonts w:ascii="Times New Roman" w:hAnsi="Times New Roman" w:cs="Times New Roman"/>
        </w:rPr>
        <w:t>TR</w:t>
      </w:r>
      <w:r w:rsidRPr="00331F86">
        <w:rPr>
          <w:rFonts w:ascii="Times New Roman" w:hAnsi="Times New Roman" w:cs="Times New Roman"/>
        </w:rPr>
        <w:t>ATADA entende e aceita que o pleno cumprimento do estipulado neste item é condicionante para:</w:t>
      </w:r>
    </w:p>
    <w:p w:rsidR="004F4D0F" w:rsidRPr="00331F86" w:rsidRDefault="004F4D0F" w:rsidP="00ED5FF4">
      <w:pPr>
        <w:ind w:left="993" w:hanging="284"/>
        <w:rPr>
          <w:rFonts w:ascii="Times New Roman" w:hAnsi="Times New Roman" w:cs="Times New Roman"/>
          <w:szCs w:val="20"/>
        </w:rPr>
      </w:pPr>
      <w:r w:rsidRPr="00331F86">
        <w:rPr>
          <w:rFonts w:ascii="Times New Roman" w:hAnsi="Times New Roman" w:cs="Times New Roman"/>
          <w:szCs w:val="20"/>
        </w:rPr>
        <w:t>a)</w:t>
      </w:r>
      <w:r w:rsidRPr="00331F86">
        <w:rPr>
          <w:rFonts w:ascii="Times New Roman" w:hAnsi="Times New Roman" w:cs="Times New Roman"/>
          <w:szCs w:val="20"/>
        </w:rPr>
        <w:tab/>
        <w:t>Emissão do Termo de Encerramento Físico (TEF);</w:t>
      </w:r>
    </w:p>
    <w:p w:rsidR="004F4D0F" w:rsidRPr="00331F86" w:rsidRDefault="004F4D0F" w:rsidP="00ED5FF4">
      <w:pPr>
        <w:ind w:left="993" w:hanging="284"/>
        <w:rPr>
          <w:rFonts w:ascii="Times New Roman" w:hAnsi="Times New Roman" w:cs="Times New Roman"/>
          <w:szCs w:val="20"/>
        </w:rPr>
      </w:pPr>
      <w:r w:rsidRPr="00331F86">
        <w:rPr>
          <w:rFonts w:ascii="Times New Roman" w:hAnsi="Times New Roman" w:cs="Times New Roman"/>
          <w:szCs w:val="20"/>
        </w:rPr>
        <w:lastRenderedPageBreak/>
        <w:t>b)</w:t>
      </w:r>
      <w:r w:rsidRPr="00331F86">
        <w:rPr>
          <w:rFonts w:ascii="Times New Roman" w:hAnsi="Times New Roman" w:cs="Times New Roman"/>
          <w:szCs w:val="20"/>
        </w:rPr>
        <w:tab/>
        <w:t>Emissão do Atestado de Capacidade Técnica;</w:t>
      </w:r>
    </w:p>
    <w:p w:rsidR="004F4D0F" w:rsidRPr="00331F86" w:rsidRDefault="004F4D0F" w:rsidP="00ED5FF4">
      <w:pPr>
        <w:spacing w:after="120"/>
        <w:ind w:left="993" w:hanging="284"/>
        <w:rPr>
          <w:rFonts w:ascii="Times New Roman" w:hAnsi="Times New Roman" w:cs="Times New Roman"/>
          <w:szCs w:val="20"/>
        </w:rPr>
      </w:pPr>
      <w:r w:rsidRPr="00331F86">
        <w:rPr>
          <w:rFonts w:ascii="Times New Roman" w:hAnsi="Times New Roman" w:cs="Times New Roman"/>
          <w:szCs w:val="20"/>
        </w:rPr>
        <w:t>c)</w:t>
      </w:r>
      <w:r w:rsidRPr="00331F86">
        <w:rPr>
          <w:rFonts w:ascii="Times New Roman" w:hAnsi="Times New Roman" w:cs="Times New Roman"/>
          <w:szCs w:val="20"/>
        </w:rPr>
        <w:tab/>
      </w:r>
      <w:r w:rsidR="00ED5FF4">
        <w:rPr>
          <w:rFonts w:ascii="Times New Roman" w:hAnsi="Times New Roman" w:cs="Times New Roman"/>
          <w:szCs w:val="20"/>
        </w:rPr>
        <w:t>Liberação da Caução Con</w:t>
      </w:r>
      <w:r w:rsidR="001C58DE">
        <w:rPr>
          <w:rFonts w:ascii="Times New Roman" w:hAnsi="Times New Roman" w:cs="Times New Roman"/>
          <w:szCs w:val="20"/>
        </w:rPr>
        <w:t>tr</w:t>
      </w:r>
      <w:r w:rsidR="00ED5FF4">
        <w:rPr>
          <w:rFonts w:ascii="Times New Roman" w:hAnsi="Times New Roman" w:cs="Times New Roman"/>
          <w:szCs w:val="20"/>
        </w:rPr>
        <w:t>atual.</w:t>
      </w:r>
    </w:p>
    <w:p w:rsidR="004F4D0F" w:rsidRPr="00331F86" w:rsidRDefault="004F4D0F" w:rsidP="00D329F8">
      <w:pPr>
        <w:numPr>
          <w:ilvl w:val="1"/>
          <w:numId w:val="15"/>
        </w:numPr>
        <w:suppressAutoHyphens/>
        <w:spacing w:after="240"/>
        <w:ind w:left="709" w:hanging="567"/>
        <w:rPr>
          <w:rFonts w:ascii="Times New Roman" w:hAnsi="Times New Roman" w:cs="Times New Roman"/>
        </w:rPr>
      </w:pPr>
      <w:r w:rsidRPr="00331F86">
        <w:rPr>
          <w:rFonts w:ascii="Times New Roman" w:hAnsi="Times New Roman" w:cs="Times New Roman"/>
        </w:rPr>
        <w:t>A última fatura de serviços somente será encaminhada para pagamento após a emissão do Termo de Encerramento Físico do Con</w:t>
      </w:r>
      <w:r w:rsidR="001C58DE">
        <w:rPr>
          <w:rFonts w:ascii="Times New Roman" w:hAnsi="Times New Roman" w:cs="Times New Roman"/>
        </w:rPr>
        <w:t>tr</w:t>
      </w:r>
      <w:r w:rsidRPr="00331F86">
        <w:rPr>
          <w:rFonts w:ascii="Times New Roman" w:hAnsi="Times New Roman" w:cs="Times New Roman"/>
        </w:rPr>
        <w:t>ato (TEF), que deverá ser anexado ao processo de liberação e pagamento.</w:t>
      </w:r>
    </w:p>
    <w:p w:rsidR="00BF430C" w:rsidRPr="00ED5FF4" w:rsidRDefault="00BF430C" w:rsidP="00ED5FF4">
      <w:pPr>
        <w:pStyle w:val="Ttulo1"/>
        <w:spacing w:after="120"/>
        <w:ind w:left="357" w:hanging="357"/>
        <w:contextualSpacing w:val="0"/>
        <w:rPr>
          <w:rFonts w:ascii="Times New Roman" w:hAnsi="Times New Roman" w:cs="Times New Roman"/>
        </w:rPr>
      </w:pPr>
      <w:bookmarkStart w:id="63" w:name="_Toc520736057"/>
      <w:bookmarkStart w:id="64" w:name="_Toc529286854"/>
      <w:r w:rsidRPr="00331F86">
        <w:rPr>
          <w:rFonts w:ascii="Times New Roman" w:hAnsi="Times New Roman" w:cs="Times New Roman"/>
        </w:rPr>
        <w:t xml:space="preserve">SEGURANÇA E MEDICINA DO </w:t>
      </w:r>
      <w:r w:rsidR="00284955">
        <w:rPr>
          <w:rFonts w:ascii="Times New Roman" w:hAnsi="Times New Roman" w:cs="Times New Roman"/>
        </w:rPr>
        <w:t>TR</w:t>
      </w:r>
      <w:r w:rsidRPr="00331F86">
        <w:rPr>
          <w:rFonts w:ascii="Times New Roman" w:hAnsi="Times New Roman" w:cs="Times New Roman"/>
        </w:rPr>
        <w:t>ABALHO</w:t>
      </w:r>
      <w:bookmarkEnd w:id="63"/>
      <w:bookmarkEnd w:id="64"/>
    </w:p>
    <w:p w:rsidR="00CC545B" w:rsidRPr="00331F86" w:rsidRDefault="00CC545B" w:rsidP="00EB5FFC">
      <w:pPr>
        <w:pStyle w:val="PargrafodaLista"/>
        <w:numPr>
          <w:ilvl w:val="0"/>
          <w:numId w:val="15"/>
        </w:numPr>
        <w:suppressAutoHyphens/>
        <w:spacing w:after="120"/>
        <w:contextualSpacing w:val="0"/>
        <w:rPr>
          <w:rFonts w:ascii="Times New Roman" w:hAnsi="Times New Roman" w:cs="Times New Roman"/>
          <w:vanish/>
        </w:rPr>
      </w:pPr>
    </w:p>
    <w:p w:rsidR="00CC545B" w:rsidRPr="00331F86" w:rsidRDefault="00BF430C" w:rsidP="00EB5FFC">
      <w:pPr>
        <w:numPr>
          <w:ilvl w:val="1"/>
          <w:numId w:val="15"/>
        </w:numPr>
        <w:suppressAutoHyphens/>
        <w:spacing w:after="120"/>
        <w:ind w:left="709" w:hanging="425"/>
        <w:rPr>
          <w:rFonts w:ascii="Times New Roman" w:hAnsi="Times New Roman" w:cs="Times New Roman"/>
          <w:szCs w:val="20"/>
        </w:rPr>
      </w:pPr>
      <w:r w:rsidRPr="00331F86">
        <w:rPr>
          <w:rFonts w:ascii="Times New Roman" w:hAnsi="Times New Roman" w:cs="Times New Roman"/>
        </w:rPr>
        <w:t xml:space="preserve">A </w:t>
      </w:r>
      <w:r w:rsidR="00E80740" w:rsidRPr="00331F86">
        <w:rPr>
          <w:rFonts w:ascii="Times New Roman" w:hAnsi="Times New Roman" w:cs="Times New Roman"/>
        </w:rPr>
        <w:t>CON</w:t>
      </w:r>
      <w:r w:rsidR="00284955">
        <w:rPr>
          <w:rFonts w:ascii="Times New Roman" w:hAnsi="Times New Roman" w:cs="Times New Roman"/>
        </w:rPr>
        <w:t>TR</w:t>
      </w:r>
      <w:r w:rsidR="00E80740" w:rsidRPr="00331F86">
        <w:rPr>
          <w:rFonts w:ascii="Times New Roman" w:hAnsi="Times New Roman" w:cs="Times New Roman"/>
        </w:rPr>
        <w:t>ATADA</w:t>
      </w:r>
      <w:r w:rsidRPr="00331F86">
        <w:rPr>
          <w:rFonts w:ascii="Times New Roman" w:hAnsi="Times New Roman" w:cs="Times New Roman"/>
        </w:rPr>
        <w:t xml:space="preserve"> deverá atender à legislação pertinente à proteção da integridade física e da saúde dos </w:t>
      </w:r>
      <w:r w:rsidR="001C58DE">
        <w:rPr>
          <w:rFonts w:ascii="Times New Roman" w:hAnsi="Times New Roman" w:cs="Times New Roman"/>
        </w:rPr>
        <w:t>tr</w:t>
      </w:r>
      <w:r w:rsidRPr="00331F86">
        <w:rPr>
          <w:rFonts w:ascii="Times New Roman" w:hAnsi="Times New Roman" w:cs="Times New Roman"/>
        </w:rPr>
        <w:t>abalhadores durante a realização dos serviços, conforme dispõe a Lei nº 6.514 de 22/12/1977, Portaria nº 3.214, de 08/06/1978, do ISSO e deverá:</w:t>
      </w:r>
    </w:p>
    <w:p w:rsidR="00CC545B" w:rsidRPr="00331F86" w:rsidRDefault="00BF430C" w:rsidP="00EB5FFC">
      <w:pPr>
        <w:pStyle w:val="PargrafodaLista"/>
        <w:numPr>
          <w:ilvl w:val="0"/>
          <w:numId w:val="24"/>
        </w:numPr>
        <w:suppressAutoHyphens/>
        <w:spacing w:after="120"/>
        <w:ind w:left="993" w:hanging="284"/>
        <w:rPr>
          <w:rFonts w:ascii="Times New Roman" w:hAnsi="Times New Roman" w:cs="Times New Roman"/>
          <w:szCs w:val="20"/>
        </w:rPr>
      </w:pPr>
      <w:r w:rsidRPr="00331F86">
        <w:rPr>
          <w:rFonts w:ascii="Times New Roman" w:hAnsi="Times New Roman" w:cs="Times New Roman"/>
          <w:szCs w:val="20"/>
        </w:rPr>
        <w:t xml:space="preserve">Cumprir e fazer cumprir as Normas Regulamentadoras de Segurança e Medicina do </w:t>
      </w:r>
      <w:r w:rsidR="00284955">
        <w:rPr>
          <w:rFonts w:ascii="Times New Roman" w:hAnsi="Times New Roman" w:cs="Times New Roman"/>
          <w:szCs w:val="20"/>
        </w:rPr>
        <w:t>T</w:t>
      </w:r>
      <w:r w:rsidR="001C58DE">
        <w:rPr>
          <w:rFonts w:ascii="Times New Roman" w:hAnsi="Times New Roman" w:cs="Times New Roman"/>
          <w:szCs w:val="20"/>
        </w:rPr>
        <w:t>r</w:t>
      </w:r>
      <w:r w:rsidRPr="00331F86">
        <w:rPr>
          <w:rFonts w:ascii="Times New Roman" w:hAnsi="Times New Roman" w:cs="Times New Roman"/>
          <w:szCs w:val="20"/>
        </w:rPr>
        <w:t xml:space="preserve">abalho – </w:t>
      </w:r>
      <w:proofErr w:type="spellStart"/>
      <w:r w:rsidRPr="00331F86">
        <w:rPr>
          <w:rFonts w:ascii="Times New Roman" w:hAnsi="Times New Roman" w:cs="Times New Roman"/>
          <w:szCs w:val="20"/>
        </w:rPr>
        <w:t>NRs</w:t>
      </w:r>
      <w:proofErr w:type="spellEnd"/>
      <w:r w:rsidRPr="00331F86">
        <w:rPr>
          <w:rFonts w:ascii="Times New Roman" w:hAnsi="Times New Roman" w:cs="Times New Roman"/>
          <w:szCs w:val="20"/>
        </w:rPr>
        <w:t>, pertinentes à natureza dos serviços a serem desenvolvidos;</w:t>
      </w:r>
    </w:p>
    <w:p w:rsidR="00BF430C" w:rsidRPr="00331F86" w:rsidRDefault="00BF430C" w:rsidP="00EB5FFC">
      <w:pPr>
        <w:pStyle w:val="PargrafodaLista"/>
        <w:numPr>
          <w:ilvl w:val="0"/>
          <w:numId w:val="24"/>
        </w:numPr>
        <w:suppressAutoHyphens/>
        <w:spacing w:after="120"/>
        <w:ind w:left="993" w:hanging="284"/>
        <w:rPr>
          <w:rFonts w:ascii="Times New Roman" w:hAnsi="Times New Roman" w:cs="Times New Roman"/>
          <w:szCs w:val="20"/>
        </w:rPr>
      </w:pPr>
      <w:r w:rsidRPr="00331F86">
        <w:rPr>
          <w:rFonts w:ascii="Times New Roman" w:hAnsi="Times New Roman" w:cs="Times New Roman"/>
          <w:szCs w:val="20"/>
        </w:rPr>
        <w:t>Elaborar os Programas PPRA e PCMSO, além do PCMAT nos casos previstos na NR-18;</w:t>
      </w:r>
    </w:p>
    <w:p w:rsidR="00BF430C" w:rsidRPr="00331F86" w:rsidRDefault="00BF430C" w:rsidP="00EB5FFC">
      <w:pPr>
        <w:pStyle w:val="PargrafodaLista"/>
        <w:numPr>
          <w:ilvl w:val="0"/>
          <w:numId w:val="24"/>
        </w:numPr>
        <w:spacing w:after="240"/>
        <w:ind w:left="993" w:hanging="284"/>
        <w:rPr>
          <w:rFonts w:ascii="Times New Roman" w:hAnsi="Times New Roman" w:cs="Times New Roman"/>
          <w:szCs w:val="20"/>
        </w:rPr>
      </w:pPr>
      <w:r w:rsidRPr="00331F86">
        <w:rPr>
          <w:rFonts w:ascii="Times New Roman" w:hAnsi="Times New Roman" w:cs="Times New Roman"/>
          <w:szCs w:val="20"/>
        </w:rPr>
        <w:t>Manter nos Eixos, o SESMT conforme dimensionamento disposto no Quadro II da NR-4.</w:t>
      </w:r>
    </w:p>
    <w:p w:rsidR="00BF430C" w:rsidRPr="00644D8C" w:rsidRDefault="00BF430C" w:rsidP="00644D8C">
      <w:pPr>
        <w:pStyle w:val="Ttulo1"/>
        <w:spacing w:after="120"/>
        <w:ind w:left="357" w:hanging="357"/>
        <w:rPr>
          <w:rFonts w:ascii="Times New Roman" w:hAnsi="Times New Roman" w:cs="Times New Roman"/>
        </w:rPr>
      </w:pPr>
      <w:bookmarkStart w:id="65" w:name="_Toc520736058"/>
      <w:bookmarkStart w:id="66" w:name="_Toc529286855"/>
      <w:r w:rsidRPr="00644D8C">
        <w:rPr>
          <w:rFonts w:ascii="Times New Roman" w:hAnsi="Times New Roman" w:cs="Times New Roman"/>
        </w:rPr>
        <w:t>CRITÉRIOS DE SUSTENTABILIDADE AMBIENTAL</w:t>
      </w:r>
      <w:bookmarkEnd w:id="65"/>
      <w:bookmarkEnd w:id="66"/>
    </w:p>
    <w:p w:rsidR="00670A4A" w:rsidRPr="00331F86" w:rsidRDefault="00670A4A" w:rsidP="00670A4A">
      <w:pPr>
        <w:pStyle w:val="PargrafodaLista"/>
        <w:numPr>
          <w:ilvl w:val="0"/>
          <w:numId w:val="15"/>
        </w:numPr>
        <w:suppressAutoHyphens/>
        <w:spacing w:after="120"/>
        <w:contextualSpacing w:val="0"/>
        <w:rPr>
          <w:rFonts w:ascii="Times New Roman" w:hAnsi="Times New Roman" w:cs="Times New Roman"/>
          <w:vanish/>
        </w:rPr>
      </w:pPr>
    </w:p>
    <w:p w:rsidR="00BF430C" w:rsidRPr="00644D8C" w:rsidRDefault="00BF430C" w:rsidP="00670A4A">
      <w:pPr>
        <w:numPr>
          <w:ilvl w:val="1"/>
          <w:numId w:val="15"/>
        </w:numPr>
        <w:suppressAutoHyphens/>
        <w:spacing w:after="120"/>
        <w:ind w:left="716"/>
        <w:rPr>
          <w:rFonts w:ascii="Times New Roman" w:hAnsi="Times New Roman" w:cs="Times New Roman"/>
        </w:rPr>
      </w:pPr>
      <w:r w:rsidRPr="00644D8C">
        <w:rPr>
          <w:rFonts w:ascii="Times New Roman" w:hAnsi="Times New Roman" w:cs="Times New Roman"/>
        </w:rPr>
        <w:t>Na execução d</w:t>
      </w:r>
      <w:r w:rsidR="00364772" w:rsidRPr="00644D8C">
        <w:rPr>
          <w:rFonts w:ascii="Times New Roman" w:hAnsi="Times New Roman" w:cs="Times New Roman"/>
        </w:rPr>
        <w:t>a obra</w:t>
      </w:r>
      <w:r w:rsidR="00D4330B" w:rsidRPr="00644D8C">
        <w:rPr>
          <w:rFonts w:ascii="Times New Roman" w:hAnsi="Times New Roman" w:cs="Times New Roman"/>
        </w:rPr>
        <w:t xml:space="preserve"> e serviços</w:t>
      </w:r>
      <w:r w:rsidRPr="00644D8C">
        <w:rPr>
          <w:rFonts w:ascii="Times New Roman" w:hAnsi="Times New Roman" w:cs="Times New Roman"/>
        </w:rPr>
        <w:t xml:space="preserve"> será exigido o pleno atendimento da </w:t>
      </w:r>
      <w:r w:rsidR="00D4330B" w:rsidRPr="00644D8C">
        <w:rPr>
          <w:rFonts w:ascii="Times New Roman" w:hAnsi="Times New Roman" w:cs="Times New Roman"/>
        </w:rPr>
        <w:t>I</w:t>
      </w:r>
      <w:r w:rsidRPr="00644D8C">
        <w:rPr>
          <w:rFonts w:ascii="Times New Roman" w:hAnsi="Times New Roman" w:cs="Times New Roman"/>
        </w:rPr>
        <w:t>ns</w:t>
      </w:r>
      <w:r w:rsidR="001C58DE">
        <w:rPr>
          <w:rFonts w:ascii="Times New Roman" w:hAnsi="Times New Roman" w:cs="Times New Roman"/>
        </w:rPr>
        <w:t>tr</w:t>
      </w:r>
      <w:r w:rsidRPr="00644D8C">
        <w:rPr>
          <w:rFonts w:ascii="Times New Roman" w:hAnsi="Times New Roman" w:cs="Times New Roman"/>
        </w:rPr>
        <w:t xml:space="preserve">ução </w:t>
      </w:r>
      <w:r w:rsidR="00D4330B" w:rsidRPr="00644D8C">
        <w:rPr>
          <w:rFonts w:ascii="Times New Roman" w:hAnsi="Times New Roman" w:cs="Times New Roman"/>
        </w:rPr>
        <w:t>N</w:t>
      </w:r>
      <w:r w:rsidRPr="00644D8C">
        <w:rPr>
          <w:rFonts w:ascii="Times New Roman" w:hAnsi="Times New Roman" w:cs="Times New Roman"/>
        </w:rPr>
        <w:t xml:space="preserve">ormativa SLTI/MP nº 01/2010, </w:t>
      </w:r>
      <w:r w:rsidR="001E1402" w:rsidRPr="00644D8C">
        <w:rPr>
          <w:rFonts w:ascii="Times New Roman" w:hAnsi="Times New Roman" w:cs="Times New Roman"/>
        </w:rPr>
        <w:t xml:space="preserve">onde </w:t>
      </w:r>
      <w:r w:rsidRPr="00644D8C">
        <w:rPr>
          <w:rFonts w:ascii="Times New Roman" w:hAnsi="Times New Roman" w:cs="Times New Roman"/>
        </w:rPr>
        <w:t>a CON</w:t>
      </w:r>
      <w:r w:rsidR="00284955">
        <w:rPr>
          <w:rFonts w:ascii="Times New Roman" w:hAnsi="Times New Roman" w:cs="Times New Roman"/>
        </w:rPr>
        <w:t>TR</w:t>
      </w:r>
      <w:r w:rsidRPr="00644D8C">
        <w:rPr>
          <w:rFonts w:ascii="Times New Roman" w:hAnsi="Times New Roman" w:cs="Times New Roman"/>
        </w:rPr>
        <w:t>ATADA deverá adotar as seguintes providências:</w:t>
      </w:r>
    </w:p>
    <w:p w:rsidR="0003298D" w:rsidRPr="002D0CBE" w:rsidRDefault="0003298D" w:rsidP="004F7455">
      <w:pPr>
        <w:pStyle w:val="PargrafodaLista"/>
        <w:numPr>
          <w:ilvl w:val="0"/>
          <w:numId w:val="27"/>
        </w:numPr>
        <w:ind w:left="993" w:hanging="284"/>
        <w:contextualSpacing w:val="0"/>
        <w:rPr>
          <w:rFonts w:ascii="Times New Roman" w:hAnsi="Times New Roman" w:cs="Times New Roman"/>
        </w:rPr>
      </w:pPr>
      <w:r w:rsidRPr="002D0CBE">
        <w:rPr>
          <w:rFonts w:ascii="Times New Roman" w:hAnsi="Times New Roman" w:cs="Times New Roman"/>
        </w:rPr>
        <w:t>Deve</w:t>
      </w:r>
      <w:r w:rsidR="0065292A" w:rsidRPr="002D0CBE">
        <w:rPr>
          <w:rFonts w:ascii="Times New Roman" w:hAnsi="Times New Roman" w:cs="Times New Roman"/>
        </w:rPr>
        <w:t>rá</w:t>
      </w:r>
      <w:r w:rsidRPr="002D0CBE">
        <w:rPr>
          <w:rFonts w:ascii="Times New Roman" w:hAnsi="Times New Roman" w:cs="Times New Roman"/>
        </w:rPr>
        <w:t xml:space="preserve"> ser priorizado o emprego de mão-de-obra, materiais, tecnologias e matérias-primas de origem local para execução, conservação e operação das obras públicas.</w:t>
      </w:r>
    </w:p>
    <w:p w:rsidR="00D4330B" w:rsidRPr="002D0CBE" w:rsidRDefault="0065292A" w:rsidP="004F7455">
      <w:pPr>
        <w:pStyle w:val="PargrafodaLista"/>
        <w:numPr>
          <w:ilvl w:val="0"/>
          <w:numId w:val="27"/>
        </w:numPr>
        <w:ind w:left="993" w:hanging="284"/>
        <w:contextualSpacing w:val="0"/>
        <w:rPr>
          <w:rFonts w:ascii="Times New Roman" w:hAnsi="Times New Roman" w:cs="Times New Roman"/>
        </w:rPr>
      </w:pPr>
      <w:r w:rsidRPr="002D0CBE">
        <w:rPr>
          <w:rFonts w:ascii="Times New Roman" w:hAnsi="Times New Roman" w:cs="Times New Roman"/>
        </w:rPr>
        <w:t xml:space="preserve">Deverá fazer o uso obrigatório de agregados reciclados nas obras </w:t>
      </w:r>
      <w:proofErr w:type="spellStart"/>
      <w:r w:rsidRPr="002D0CBE">
        <w:rPr>
          <w:rFonts w:ascii="Times New Roman" w:hAnsi="Times New Roman" w:cs="Times New Roman"/>
        </w:rPr>
        <w:t>con</w:t>
      </w:r>
      <w:r w:rsidR="00284955">
        <w:rPr>
          <w:rFonts w:ascii="Times New Roman" w:hAnsi="Times New Roman" w:cs="Times New Roman"/>
        </w:rPr>
        <w:t>TR</w:t>
      </w:r>
      <w:r w:rsidRPr="002D0CBE">
        <w:rPr>
          <w:rFonts w:ascii="Times New Roman" w:hAnsi="Times New Roman" w:cs="Times New Roman"/>
        </w:rPr>
        <w:t>atadas</w:t>
      </w:r>
      <w:proofErr w:type="spellEnd"/>
      <w:r w:rsidRPr="002D0CBE">
        <w:rPr>
          <w:rFonts w:ascii="Times New Roman" w:hAnsi="Times New Roman" w:cs="Times New Roman"/>
        </w:rPr>
        <w:t>, sempre que existir a oferta de agregados reciclados, capacidade de suprimento e custo inferior em relação aos agregados naturais</w:t>
      </w:r>
      <w:r w:rsidR="00D4330B" w:rsidRPr="002D0CBE">
        <w:rPr>
          <w:rFonts w:ascii="Times New Roman" w:hAnsi="Times New Roman" w:cs="Times New Roman"/>
        </w:rPr>
        <w:t>.</w:t>
      </w:r>
    </w:p>
    <w:p w:rsidR="002406C1" w:rsidRPr="002D0CBE" w:rsidRDefault="002406C1" w:rsidP="004F7455">
      <w:pPr>
        <w:pStyle w:val="PargrafodaLista"/>
        <w:numPr>
          <w:ilvl w:val="0"/>
          <w:numId w:val="27"/>
        </w:numPr>
        <w:ind w:left="993" w:hanging="284"/>
        <w:contextualSpacing w:val="0"/>
        <w:rPr>
          <w:rFonts w:ascii="Times New Roman" w:hAnsi="Times New Roman" w:cs="Times New Roman"/>
        </w:rPr>
      </w:pPr>
      <w:r w:rsidRPr="002D0CBE">
        <w:rPr>
          <w:rFonts w:ascii="Times New Roman" w:hAnsi="Times New Roman" w:cs="Times New Roman"/>
        </w:rPr>
        <w:t>Realizar a separação dos resíduos recicláveis descartados, na fonte geradora, e a coleta seletiva do papel para reciclagem, promovendo sua destinação às associações e cooperativas dos cata</w:t>
      </w:r>
      <w:r w:rsidR="002D0CBE" w:rsidRPr="002D0CBE">
        <w:rPr>
          <w:rFonts w:ascii="Times New Roman" w:hAnsi="Times New Roman" w:cs="Times New Roman"/>
        </w:rPr>
        <w:t>dores de materiais recicláveis</w:t>
      </w:r>
      <w:r w:rsidRPr="002D0CBE">
        <w:rPr>
          <w:rFonts w:ascii="Times New Roman" w:hAnsi="Times New Roman" w:cs="Times New Roman"/>
        </w:rPr>
        <w:t xml:space="preserve">, quando </w:t>
      </w:r>
      <w:r w:rsidR="002D0CBE" w:rsidRPr="002D0CBE">
        <w:rPr>
          <w:rFonts w:ascii="Times New Roman" w:hAnsi="Times New Roman" w:cs="Times New Roman"/>
        </w:rPr>
        <w:t xml:space="preserve">possível ou </w:t>
      </w:r>
      <w:proofErr w:type="spellStart"/>
      <w:r w:rsidR="002D0CBE" w:rsidRPr="002D0CBE">
        <w:rPr>
          <w:rFonts w:ascii="Times New Roman" w:hAnsi="Times New Roman" w:cs="Times New Roman"/>
        </w:rPr>
        <w:t>ou</w:t>
      </w:r>
      <w:r w:rsidR="00284955">
        <w:rPr>
          <w:rFonts w:ascii="Times New Roman" w:hAnsi="Times New Roman" w:cs="Times New Roman"/>
        </w:rPr>
        <w:t>TR</w:t>
      </w:r>
      <w:r w:rsidR="002D0CBE" w:rsidRPr="002D0CBE">
        <w:rPr>
          <w:rFonts w:ascii="Times New Roman" w:hAnsi="Times New Roman" w:cs="Times New Roman"/>
        </w:rPr>
        <w:t>a</w:t>
      </w:r>
      <w:proofErr w:type="spellEnd"/>
      <w:r w:rsidR="002D0CBE" w:rsidRPr="002D0CBE">
        <w:rPr>
          <w:rFonts w:ascii="Times New Roman" w:hAnsi="Times New Roman" w:cs="Times New Roman"/>
        </w:rPr>
        <w:t xml:space="preserve"> forma de destinação adequada</w:t>
      </w:r>
      <w:r w:rsidRPr="002D0CBE">
        <w:rPr>
          <w:rFonts w:ascii="Times New Roman" w:hAnsi="Times New Roman" w:cs="Times New Roman"/>
        </w:rPr>
        <w:t>.</w:t>
      </w:r>
      <w:r w:rsidR="002D0CBE" w:rsidRPr="002D0CBE">
        <w:rPr>
          <w:rFonts w:ascii="Times New Roman" w:hAnsi="Times New Roman" w:cs="Times New Roman"/>
        </w:rPr>
        <w:t xml:space="preserve"> (Decreto 5940/2006)</w:t>
      </w:r>
    </w:p>
    <w:p w:rsidR="00DF0232" w:rsidRPr="002D0CBE" w:rsidRDefault="002406C1" w:rsidP="004F7455">
      <w:pPr>
        <w:pStyle w:val="PargrafodaLista"/>
        <w:numPr>
          <w:ilvl w:val="0"/>
          <w:numId w:val="27"/>
        </w:numPr>
        <w:ind w:left="993" w:hanging="284"/>
        <w:contextualSpacing w:val="0"/>
        <w:rPr>
          <w:rFonts w:ascii="Times New Roman" w:hAnsi="Times New Roman" w:cs="Times New Roman"/>
        </w:rPr>
      </w:pPr>
      <w:r w:rsidRPr="002D0CBE">
        <w:rPr>
          <w:rFonts w:ascii="Times New Roman" w:hAnsi="Times New Roman" w:cs="Times New Roman"/>
        </w:rPr>
        <w:t>Fornecer aos empregados os equipamentos de segurança que se fizerem necessários, para a execução de serviços;</w:t>
      </w:r>
    </w:p>
    <w:p w:rsidR="002406C1" w:rsidRPr="002D0CBE" w:rsidRDefault="00DF0232" w:rsidP="004F7455">
      <w:pPr>
        <w:pStyle w:val="PargrafodaLista"/>
        <w:numPr>
          <w:ilvl w:val="0"/>
          <w:numId w:val="27"/>
        </w:numPr>
        <w:spacing w:after="120"/>
        <w:ind w:left="993" w:hanging="284"/>
        <w:contextualSpacing w:val="0"/>
        <w:rPr>
          <w:rFonts w:ascii="Times New Roman" w:hAnsi="Times New Roman" w:cs="Times New Roman"/>
        </w:rPr>
      </w:pPr>
      <w:r w:rsidRPr="002D0CBE">
        <w:rPr>
          <w:rFonts w:ascii="Times New Roman" w:hAnsi="Times New Roman" w:cs="Times New Roman"/>
        </w:rPr>
        <w:t>R</w:t>
      </w:r>
      <w:r w:rsidR="002406C1" w:rsidRPr="002D0CBE">
        <w:rPr>
          <w:rFonts w:ascii="Times New Roman" w:hAnsi="Times New Roman" w:cs="Times New Roman"/>
        </w:rPr>
        <w:t xml:space="preserve">espeitar as Normas Brasileiras - NBR publicadas pela Associação Brasileira de Normas </w:t>
      </w:r>
      <w:r w:rsidR="00644D8C" w:rsidRPr="002D0CBE">
        <w:rPr>
          <w:rFonts w:ascii="Times New Roman" w:hAnsi="Times New Roman" w:cs="Times New Roman"/>
        </w:rPr>
        <w:t>Técnicas sobre resíduos sólidos.</w:t>
      </w:r>
    </w:p>
    <w:p w:rsidR="002406C1" w:rsidRPr="00331F86" w:rsidRDefault="00703C52" w:rsidP="004326D1">
      <w:pPr>
        <w:numPr>
          <w:ilvl w:val="1"/>
          <w:numId w:val="15"/>
        </w:numPr>
        <w:suppressAutoHyphens/>
        <w:spacing w:after="120"/>
        <w:ind w:left="716"/>
        <w:rPr>
          <w:rFonts w:ascii="Times New Roman" w:hAnsi="Times New Roman" w:cs="Times New Roman"/>
        </w:rPr>
      </w:pPr>
      <w:r w:rsidRPr="00331F86">
        <w:rPr>
          <w:rFonts w:ascii="Times New Roman" w:hAnsi="Times New Roman" w:cs="Times New Roman"/>
        </w:rPr>
        <w:t>No momento da escolha pelo serviço de fornecimento de mat</w:t>
      </w:r>
      <w:r w:rsidR="00644D8C">
        <w:rPr>
          <w:rFonts w:ascii="Times New Roman" w:hAnsi="Times New Roman" w:cs="Times New Roman"/>
        </w:rPr>
        <w:t>eriais e equipa</w:t>
      </w:r>
      <w:r w:rsidRPr="00331F86">
        <w:rPr>
          <w:rFonts w:ascii="Times New Roman" w:hAnsi="Times New Roman" w:cs="Times New Roman"/>
        </w:rPr>
        <w:t xml:space="preserve">mentos da Planilha Orçamentaria, </w:t>
      </w:r>
      <w:r w:rsidR="002406C1" w:rsidRPr="00331F86">
        <w:rPr>
          <w:rFonts w:ascii="Times New Roman" w:hAnsi="Times New Roman" w:cs="Times New Roman"/>
        </w:rPr>
        <w:t xml:space="preserve"> a </w:t>
      </w:r>
      <w:r w:rsidR="002762C6" w:rsidRPr="00331F86">
        <w:rPr>
          <w:rFonts w:ascii="Times New Roman" w:hAnsi="Times New Roman" w:cs="Times New Roman"/>
        </w:rPr>
        <w:t>CON</w:t>
      </w:r>
      <w:r w:rsidR="00284955">
        <w:rPr>
          <w:rFonts w:ascii="Times New Roman" w:hAnsi="Times New Roman" w:cs="Times New Roman"/>
        </w:rPr>
        <w:t>TR</w:t>
      </w:r>
      <w:r w:rsidR="002762C6" w:rsidRPr="00331F86">
        <w:rPr>
          <w:rFonts w:ascii="Times New Roman" w:hAnsi="Times New Roman" w:cs="Times New Roman"/>
        </w:rPr>
        <w:t>ATADA</w:t>
      </w:r>
      <w:r w:rsidRPr="00331F86">
        <w:rPr>
          <w:rFonts w:ascii="Times New Roman" w:hAnsi="Times New Roman" w:cs="Times New Roman"/>
        </w:rPr>
        <w:t xml:space="preserve"> deverá </w:t>
      </w:r>
      <w:r w:rsidR="00644D8C">
        <w:rPr>
          <w:rFonts w:ascii="Times New Roman" w:hAnsi="Times New Roman" w:cs="Times New Roman"/>
        </w:rPr>
        <w:t xml:space="preserve">ser </w:t>
      </w:r>
      <w:proofErr w:type="spellStart"/>
      <w:r w:rsidRPr="00331F86">
        <w:rPr>
          <w:rFonts w:ascii="Times New Roman" w:hAnsi="Times New Roman" w:cs="Times New Roman"/>
        </w:rPr>
        <w:t>observar</w:t>
      </w:r>
      <w:r w:rsidR="00644D8C">
        <w:rPr>
          <w:rFonts w:ascii="Times New Roman" w:hAnsi="Times New Roman" w:cs="Times New Roman"/>
        </w:rPr>
        <w:t>do</w:t>
      </w:r>
      <w:proofErr w:type="spellEnd"/>
      <w:r w:rsidRPr="00331F86">
        <w:rPr>
          <w:rFonts w:ascii="Times New Roman" w:hAnsi="Times New Roman" w:cs="Times New Roman"/>
        </w:rPr>
        <w:t xml:space="preserve"> os </w:t>
      </w:r>
      <w:r w:rsidR="002406C1" w:rsidRPr="00331F86">
        <w:rPr>
          <w:rFonts w:ascii="Times New Roman" w:hAnsi="Times New Roman" w:cs="Times New Roman"/>
        </w:rPr>
        <w:t xml:space="preserve"> critérios de sustentabilidade ambiental, conforme a </w:t>
      </w:r>
      <w:proofErr w:type="spellStart"/>
      <w:r w:rsidR="002406C1" w:rsidRPr="00331F86">
        <w:rPr>
          <w:rFonts w:ascii="Times New Roman" w:hAnsi="Times New Roman" w:cs="Times New Roman"/>
        </w:rPr>
        <w:t>ins</w:t>
      </w:r>
      <w:r w:rsidR="00284955">
        <w:rPr>
          <w:rFonts w:ascii="Times New Roman" w:hAnsi="Times New Roman" w:cs="Times New Roman"/>
        </w:rPr>
        <w:t>TR</w:t>
      </w:r>
      <w:r w:rsidR="002406C1" w:rsidRPr="00331F86">
        <w:rPr>
          <w:rFonts w:ascii="Times New Roman" w:hAnsi="Times New Roman" w:cs="Times New Roman"/>
        </w:rPr>
        <w:t>ução</w:t>
      </w:r>
      <w:proofErr w:type="spellEnd"/>
      <w:r w:rsidR="002406C1" w:rsidRPr="00331F86">
        <w:rPr>
          <w:rFonts w:ascii="Times New Roman" w:hAnsi="Times New Roman" w:cs="Times New Roman"/>
        </w:rPr>
        <w:t xml:space="preserve"> normativa </w:t>
      </w:r>
      <w:r w:rsidRPr="00331F86">
        <w:rPr>
          <w:rFonts w:ascii="Times New Roman" w:hAnsi="Times New Roman" w:cs="Times New Roman"/>
        </w:rPr>
        <w:t>do MPOG (</w:t>
      </w:r>
      <w:r w:rsidR="002406C1" w:rsidRPr="00331F86">
        <w:rPr>
          <w:rFonts w:ascii="Times New Roman" w:hAnsi="Times New Roman" w:cs="Times New Roman"/>
        </w:rPr>
        <w:t>SLTI/MP nº 01/2010</w:t>
      </w:r>
      <w:r w:rsidRPr="00331F86">
        <w:rPr>
          <w:rFonts w:ascii="Times New Roman" w:hAnsi="Times New Roman" w:cs="Times New Roman"/>
        </w:rPr>
        <w:t>)</w:t>
      </w:r>
      <w:r w:rsidR="002406C1" w:rsidRPr="00331F86">
        <w:rPr>
          <w:rFonts w:ascii="Times New Roman" w:hAnsi="Times New Roman" w:cs="Times New Roman"/>
        </w:rPr>
        <w:t>:</w:t>
      </w:r>
    </w:p>
    <w:p w:rsidR="002406C1" w:rsidRPr="00331F86" w:rsidRDefault="00644D8C" w:rsidP="0065471F">
      <w:pPr>
        <w:pStyle w:val="PargrafodaLista"/>
        <w:numPr>
          <w:ilvl w:val="0"/>
          <w:numId w:val="37"/>
        </w:numPr>
        <w:ind w:left="1134" w:hanging="283"/>
        <w:rPr>
          <w:rFonts w:ascii="Times New Roman" w:hAnsi="Times New Roman" w:cs="Times New Roman"/>
        </w:rPr>
      </w:pPr>
      <w:r>
        <w:rPr>
          <w:rFonts w:ascii="Times New Roman" w:hAnsi="Times New Roman" w:cs="Times New Roman"/>
        </w:rPr>
        <w:t>O</w:t>
      </w:r>
      <w:r w:rsidR="002406C1" w:rsidRPr="00331F86">
        <w:rPr>
          <w:rFonts w:ascii="Times New Roman" w:hAnsi="Times New Roman" w:cs="Times New Roman"/>
        </w:rPr>
        <w:t xml:space="preserve">s requisitos ambientais para a obtenção de certificação do Instituto Nacional de </w:t>
      </w:r>
      <w:proofErr w:type="spellStart"/>
      <w:r w:rsidR="002406C1" w:rsidRPr="00331F86">
        <w:rPr>
          <w:rFonts w:ascii="Times New Roman" w:hAnsi="Times New Roman" w:cs="Times New Roman"/>
        </w:rPr>
        <w:t>Me</w:t>
      </w:r>
      <w:r w:rsidR="00284955">
        <w:rPr>
          <w:rFonts w:ascii="Times New Roman" w:hAnsi="Times New Roman" w:cs="Times New Roman"/>
        </w:rPr>
        <w:t>TR</w:t>
      </w:r>
      <w:r w:rsidR="002406C1" w:rsidRPr="00331F86">
        <w:rPr>
          <w:rFonts w:ascii="Times New Roman" w:hAnsi="Times New Roman" w:cs="Times New Roman"/>
        </w:rPr>
        <w:t>ologia</w:t>
      </w:r>
      <w:proofErr w:type="spellEnd"/>
      <w:r w:rsidR="002406C1" w:rsidRPr="00331F86">
        <w:rPr>
          <w:rFonts w:ascii="Times New Roman" w:hAnsi="Times New Roman" w:cs="Times New Roman"/>
        </w:rPr>
        <w:t>, Normalização e Qualidade Indus</w:t>
      </w:r>
      <w:r w:rsidR="001C58DE">
        <w:rPr>
          <w:rFonts w:ascii="Times New Roman" w:hAnsi="Times New Roman" w:cs="Times New Roman"/>
        </w:rPr>
        <w:t>tr</w:t>
      </w:r>
      <w:r w:rsidR="002406C1" w:rsidRPr="00331F86">
        <w:rPr>
          <w:rFonts w:ascii="Times New Roman" w:hAnsi="Times New Roman" w:cs="Times New Roman"/>
        </w:rPr>
        <w:t>ial – INME</w:t>
      </w:r>
      <w:r w:rsidR="00284955">
        <w:rPr>
          <w:rFonts w:ascii="Times New Roman" w:hAnsi="Times New Roman" w:cs="Times New Roman"/>
        </w:rPr>
        <w:t>TR</w:t>
      </w:r>
      <w:r w:rsidR="002406C1" w:rsidRPr="00331F86">
        <w:rPr>
          <w:rFonts w:ascii="Times New Roman" w:hAnsi="Times New Roman" w:cs="Times New Roman"/>
        </w:rPr>
        <w:t>O como produtos sustentáveis ou de menor impacto ambiental em relação aos seus similares;</w:t>
      </w:r>
    </w:p>
    <w:p w:rsidR="002406C1" w:rsidRPr="00331F86" w:rsidRDefault="00A97924" w:rsidP="0065471F">
      <w:pPr>
        <w:pStyle w:val="PargrafodaLista"/>
        <w:numPr>
          <w:ilvl w:val="0"/>
          <w:numId w:val="37"/>
        </w:numPr>
        <w:ind w:left="1134" w:hanging="283"/>
        <w:rPr>
          <w:rFonts w:ascii="Times New Roman" w:hAnsi="Times New Roman" w:cs="Times New Roman"/>
        </w:rPr>
      </w:pPr>
      <w:r w:rsidRPr="00331F86">
        <w:rPr>
          <w:rFonts w:ascii="Times New Roman" w:hAnsi="Times New Roman" w:cs="Times New Roman"/>
        </w:rPr>
        <w:t>Que</w:t>
      </w:r>
      <w:r w:rsidR="00D81A86" w:rsidRPr="00331F86">
        <w:rPr>
          <w:rFonts w:ascii="Times New Roman" w:hAnsi="Times New Roman" w:cs="Times New Roman"/>
        </w:rPr>
        <w:t xml:space="preserve"> </w:t>
      </w:r>
      <w:r w:rsidR="00644D8C">
        <w:rPr>
          <w:rFonts w:ascii="Times New Roman" w:hAnsi="Times New Roman" w:cs="Times New Roman"/>
        </w:rPr>
        <w:t>devam</w:t>
      </w:r>
      <w:r w:rsidR="002406C1" w:rsidRPr="00331F86">
        <w:rPr>
          <w:rFonts w:ascii="Times New Roman" w:hAnsi="Times New Roman" w:cs="Times New Roman"/>
        </w:rPr>
        <w:t xml:space="preserve"> ser, preferencialmente, acondicionados em embalagem adequada, com o menor volume possível, que utilize materiais recicláveis, de forma a garantir a máxima proteção durante o </w:t>
      </w:r>
      <w:r w:rsidR="001C58DE">
        <w:rPr>
          <w:rFonts w:ascii="Times New Roman" w:hAnsi="Times New Roman" w:cs="Times New Roman"/>
        </w:rPr>
        <w:t>tr</w:t>
      </w:r>
      <w:r w:rsidR="002406C1" w:rsidRPr="00331F86">
        <w:rPr>
          <w:rFonts w:ascii="Times New Roman" w:hAnsi="Times New Roman" w:cs="Times New Roman"/>
        </w:rPr>
        <w:t>ansporte e o armazenamento;</w:t>
      </w:r>
    </w:p>
    <w:p w:rsidR="002406C1" w:rsidRPr="00331F86" w:rsidRDefault="00A97924" w:rsidP="0065471F">
      <w:pPr>
        <w:pStyle w:val="PargrafodaLista"/>
        <w:numPr>
          <w:ilvl w:val="0"/>
          <w:numId w:val="37"/>
        </w:numPr>
        <w:ind w:left="1134" w:hanging="283"/>
        <w:rPr>
          <w:rFonts w:ascii="Times New Roman" w:hAnsi="Times New Roman" w:cs="Times New Roman"/>
        </w:rPr>
      </w:pPr>
      <w:r w:rsidRPr="00331F86">
        <w:rPr>
          <w:rFonts w:ascii="Times New Roman" w:hAnsi="Times New Roman" w:cs="Times New Roman"/>
        </w:rPr>
        <w:t>Que</w:t>
      </w:r>
      <w:r w:rsidR="002406C1" w:rsidRPr="00331F86">
        <w:rPr>
          <w:rFonts w:ascii="Times New Roman" w:hAnsi="Times New Roman" w:cs="Times New Roman"/>
        </w:rPr>
        <w:t xml:space="preserve"> não contenham substâncias perigosas em concen</w:t>
      </w:r>
      <w:r w:rsidR="001C58DE">
        <w:rPr>
          <w:rFonts w:ascii="Times New Roman" w:hAnsi="Times New Roman" w:cs="Times New Roman"/>
        </w:rPr>
        <w:t>tr</w:t>
      </w:r>
      <w:r w:rsidR="002406C1" w:rsidRPr="00331F86">
        <w:rPr>
          <w:rFonts w:ascii="Times New Roman" w:hAnsi="Times New Roman" w:cs="Times New Roman"/>
        </w:rPr>
        <w:t xml:space="preserve">ação acima da recomendada na diretiva </w:t>
      </w:r>
      <w:proofErr w:type="spellStart"/>
      <w:r w:rsidR="002406C1" w:rsidRPr="00331F86">
        <w:rPr>
          <w:rFonts w:ascii="Times New Roman" w:hAnsi="Times New Roman" w:cs="Times New Roman"/>
        </w:rPr>
        <w:t>RoHS</w:t>
      </w:r>
      <w:proofErr w:type="spellEnd"/>
      <w:r w:rsidR="002406C1" w:rsidRPr="00331F86">
        <w:rPr>
          <w:rFonts w:ascii="Times New Roman" w:hAnsi="Times New Roman" w:cs="Times New Roman"/>
        </w:rPr>
        <w:t xml:space="preserve"> (</w:t>
      </w:r>
      <w:proofErr w:type="spellStart"/>
      <w:r w:rsidR="00C30768" w:rsidRPr="00C30768">
        <w:rPr>
          <w:rFonts w:ascii="Times New Roman" w:hAnsi="Times New Roman" w:cs="Times New Roman"/>
        </w:rPr>
        <w:t>Restriction</w:t>
      </w:r>
      <w:proofErr w:type="spellEnd"/>
      <w:r w:rsidR="00C30768" w:rsidRPr="00C30768">
        <w:rPr>
          <w:rFonts w:ascii="Times New Roman" w:hAnsi="Times New Roman" w:cs="Times New Roman"/>
        </w:rPr>
        <w:t xml:space="preserve"> </w:t>
      </w:r>
      <w:proofErr w:type="spellStart"/>
      <w:r w:rsidR="00C30768" w:rsidRPr="00C30768">
        <w:rPr>
          <w:rFonts w:ascii="Times New Roman" w:hAnsi="Times New Roman" w:cs="Times New Roman"/>
        </w:rPr>
        <w:t>of</w:t>
      </w:r>
      <w:proofErr w:type="spellEnd"/>
      <w:r w:rsidR="00C30768" w:rsidRPr="00C30768">
        <w:rPr>
          <w:rFonts w:ascii="Times New Roman" w:hAnsi="Times New Roman" w:cs="Times New Roman"/>
        </w:rPr>
        <w:t xml:space="preserve"> </w:t>
      </w:r>
      <w:proofErr w:type="spellStart"/>
      <w:r w:rsidR="00C30768" w:rsidRPr="00C30768">
        <w:rPr>
          <w:rFonts w:ascii="Times New Roman" w:hAnsi="Times New Roman" w:cs="Times New Roman"/>
        </w:rPr>
        <w:t>Certain</w:t>
      </w:r>
      <w:proofErr w:type="spellEnd"/>
      <w:r w:rsidR="00C30768" w:rsidRPr="00C30768">
        <w:rPr>
          <w:rFonts w:ascii="Times New Roman" w:hAnsi="Times New Roman" w:cs="Times New Roman"/>
        </w:rPr>
        <w:t xml:space="preserve"> </w:t>
      </w:r>
      <w:proofErr w:type="spellStart"/>
      <w:r w:rsidR="00C30768" w:rsidRPr="00C30768">
        <w:rPr>
          <w:rFonts w:ascii="Times New Roman" w:hAnsi="Times New Roman" w:cs="Times New Roman"/>
        </w:rPr>
        <w:t>Hazardous</w:t>
      </w:r>
      <w:proofErr w:type="spellEnd"/>
      <w:r w:rsidR="00C30768" w:rsidRPr="00C30768">
        <w:rPr>
          <w:rFonts w:ascii="Times New Roman" w:hAnsi="Times New Roman" w:cs="Times New Roman"/>
        </w:rPr>
        <w:t xml:space="preserve"> </w:t>
      </w:r>
      <w:proofErr w:type="spellStart"/>
      <w:r w:rsidR="00C30768" w:rsidRPr="00C30768">
        <w:rPr>
          <w:rFonts w:ascii="Times New Roman" w:hAnsi="Times New Roman" w:cs="Times New Roman"/>
        </w:rPr>
        <w:t>Substances</w:t>
      </w:r>
      <w:proofErr w:type="spellEnd"/>
      <w:r w:rsidR="002406C1" w:rsidRPr="00331F86">
        <w:rPr>
          <w:rFonts w:ascii="Times New Roman" w:hAnsi="Times New Roman" w:cs="Times New Roman"/>
        </w:rPr>
        <w:t>), tais como mercúrio (Hg), chumbo (</w:t>
      </w:r>
      <w:proofErr w:type="spellStart"/>
      <w:r w:rsidR="001C58DE">
        <w:rPr>
          <w:rFonts w:ascii="Times New Roman" w:hAnsi="Times New Roman" w:cs="Times New Roman"/>
        </w:rPr>
        <w:t>Pb</w:t>
      </w:r>
      <w:proofErr w:type="spellEnd"/>
      <w:r w:rsidR="002406C1" w:rsidRPr="00331F86">
        <w:rPr>
          <w:rFonts w:ascii="Times New Roman" w:hAnsi="Times New Roman" w:cs="Times New Roman"/>
        </w:rPr>
        <w:t xml:space="preserve">), cromo </w:t>
      </w:r>
      <w:proofErr w:type="spellStart"/>
      <w:r w:rsidR="002406C1" w:rsidRPr="00331F86">
        <w:rPr>
          <w:rFonts w:ascii="Times New Roman" w:hAnsi="Times New Roman" w:cs="Times New Roman"/>
        </w:rPr>
        <w:t>hexavalente</w:t>
      </w:r>
      <w:proofErr w:type="spellEnd"/>
      <w:r w:rsidR="002406C1" w:rsidRPr="00331F86">
        <w:rPr>
          <w:rFonts w:ascii="Times New Roman" w:hAnsi="Times New Roman" w:cs="Times New Roman"/>
        </w:rPr>
        <w:t xml:space="preserve"> (Cr(VI)), cádmio (</w:t>
      </w:r>
      <w:proofErr w:type="spellStart"/>
      <w:r w:rsidR="002406C1" w:rsidRPr="00331F86">
        <w:rPr>
          <w:rFonts w:ascii="Times New Roman" w:hAnsi="Times New Roman" w:cs="Times New Roman"/>
        </w:rPr>
        <w:t>Cd</w:t>
      </w:r>
      <w:proofErr w:type="spellEnd"/>
      <w:r w:rsidR="002406C1" w:rsidRPr="00331F86">
        <w:rPr>
          <w:rFonts w:ascii="Times New Roman" w:hAnsi="Times New Roman" w:cs="Times New Roman"/>
        </w:rPr>
        <w:t xml:space="preserve">), </w:t>
      </w:r>
      <w:proofErr w:type="spellStart"/>
      <w:r w:rsidR="002406C1" w:rsidRPr="00331F86">
        <w:rPr>
          <w:rFonts w:ascii="Times New Roman" w:hAnsi="Times New Roman" w:cs="Times New Roman"/>
        </w:rPr>
        <w:t>bifenil-polibromados</w:t>
      </w:r>
      <w:proofErr w:type="spellEnd"/>
      <w:r w:rsidR="002406C1" w:rsidRPr="00331F86">
        <w:rPr>
          <w:rFonts w:ascii="Times New Roman" w:hAnsi="Times New Roman" w:cs="Times New Roman"/>
        </w:rPr>
        <w:t xml:space="preserve"> (</w:t>
      </w:r>
      <w:proofErr w:type="spellStart"/>
      <w:r w:rsidR="001C58DE">
        <w:rPr>
          <w:rFonts w:ascii="Times New Roman" w:hAnsi="Times New Roman" w:cs="Times New Roman"/>
        </w:rPr>
        <w:t>P</w:t>
      </w:r>
      <w:r w:rsidR="00C30768">
        <w:rPr>
          <w:rFonts w:ascii="Times New Roman" w:hAnsi="Times New Roman" w:cs="Times New Roman"/>
        </w:rPr>
        <w:t>B</w:t>
      </w:r>
      <w:r w:rsidR="002406C1" w:rsidRPr="00331F86">
        <w:rPr>
          <w:rFonts w:ascii="Times New Roman" w:hAnsi="Times New Roman" w:cs="Times New Roman"/>
        </w:rPr>
        <w:t>Bs</w:t>
      </w:r>
      <w:proofErr w:type="spellEnd"/>
      <w:r w:rsidR="002406C1" w:rsidRPr="00331F86">
        <w:rPr>
          <w:rFonts w:ascii="Times New Roman" w:hAnsi="Times New Roman" w:cs="Times New Roman"/>
        </w:rPr>
        <w:t xml:space="preserve">), éteres </w:t>
      </w:r>
      <w:proofErr w:type="spellStart"/>
      <w:r w:rsidR="002406C1" w:rsidRPr="00331F86">
        <w:rPr>
          <w:rFonts w:ascii="Times New Roman" w:hAnsi="Times New Roman" w:cs="Times New Roman"/>
        </w:rPr>
        <w:t>difenil-polibromados</w:t>
      </w:r>
      <w:proofErr w:type="spellEnd"/>
      <w:r w:rsidR="002406C1" w:rsidRPr="00331F86">
        <w:rPr>
          <w:rFonts w:ascii="Times New Roman" w:hAnsi="Times New Roman" w:cs="Times New Roman"/>
        </w:rPr>
        <w:t xml:space="preserve"> (</w:t>
      </w:r>
      <w:proofErr w:type="spellStart"/>
      <w:r w:rsidR="001C58DE">
        <w:rPr>
          <w:rFonts w:ascii="Times New Roman" w:hAnsi="Times New Roman" w:cs="Times New Roman"/>
        </w:rPr>
        <w:t>P</w:t>
      </w:r>
      <w:r w:rsidR="00C30768">
        <w:rPr>
          <w:rFonts w:ascii="Times New Roman" w:hAnsi="Times New Roman" w:cs="Times New Roman"/>
        </w:rPr>
        <w:t>B</w:t>
      </w:r>
      <w:r w:rsidR="002406C1" w:rsidRPr="00331F86">
        <w:rPr>
          <w:rFonts w:ascii="Times New Roman" w:hAnsi="Times New Roman" w:cs="Times New Roman"/>
        </w:rPr>
        <w:t>DEs</w:t>
      </w:r>
      <w:proofErr w:type="spellEnd"/>
      <w:r w:rsidR="002406C1" w:rsidRPr="00331F86">
        <w:rPr>
          <w:rFonts w:ascii="Times New Roman" w:hAnsi="Times New Roman" w:cs="Times New Roman"/>
        </w:rPr>
        <w:t>).</w:t>
      </w:r>
    </w:p>
    <w:p w:rsidR="002406C1" w:rsidRPr="00331F86" w:rsidRDefault="002406C1" w:rsidP="002406C1">
      <w:pPr>
        <w:rPr>
          <w:rFonts w:ascii="Times New Roman" w:hAnsi="Times New Roman" w:cs="Times New Roman"/>
        </w:rPr>
      </w:pPr>
    </w:p>
    <w:p w:rsidR="00703C52" w:rsidRDefault="00703C52" w:rsidP="0065471F">
      <w:pPr>
        <w:numPr>
          <w:ilvl w:val="1"/>
          <w:numId w:val="15"/>
        </w:numPr>
        <w:suppressAutoHyphens/>
        <w:ind w:left="715" w:hanging="431"/>
        <w:rPr>
          <w:rFonts w:ascii="Times New Roman" w:hAnsi="Times New Roman" w:cs="Times New Roman"/>
        </w:rPr>
      </w:pPr>
      <w:r w:rsidRPr="00331F86">
        <w:rPr>
          <w:rFonts w:ascii="Times New Roman" w:hAnsi="Times New Roman" w:cs="Times New Roman"/>
        </w:rPr>
        <w:t>A CON</w:t>
      </w:r>
      <w:r w:rsidR="00284955">
        <w:rPr>
          <w:rFonts w:ascii="Times New Roman" w:hAnsi="Times New Roman" w:cs="Times New Roman"/>
        </w:rPr>
        <w:t>TR</w:t>
      </w:r>
      <w:r w:rsidRPr="00331F86">
        <w:rPr>
          <w:rFonts w:ascii="Times New Roman" w:hAnsi="Times New Roman" w:cs="Times New Roman"/>
        </w:rPr>
        <w:t xml:space="preserve">ATADA deverá efetuar o recolhimento </w:t>
      </w:r>
      <w:r w:rsidR="002D0CBE">
        <w:rPr>
          <w:rFonts w:ascii="Times New Roman" w:hAnsi="Times New Roman" w:cs="Times New Roman"/>
        </w:rPr>
        <w:t>d</w:t>
      </w:r>
      <w:r w:rsidRPr="00331F86">
        <w:rPr>
          <w:rFonts w:ascii="Times New Roman" w:hAnsi="Times New Roman" w:cs="Times New Roman"/>
        </w:rPr>
        <w:t xml:space="preserve">as embalagens dos produtos </w:t>
      </w:r>
      <w:r w:rsidR="00D515DE" w:rsidRPr="00331F86">
        <w:rPr>
          <w:rFonts w:ascii="Times New Roman" w:hAnsi="Times New Roman" w:cs="Times New Roman"/>
        </w:rPr>
        <w:t xml:space="preserve">a serem </w:t>
      </w:r>
      <w:r w:rsidRPr="00331F86">
        <w:rPr>
          <w:rFonts w:ascii="Times New Roman" w:hAnsi="Times New Roman" w:cs="Times New Roman"/>
        </w:rPr>
        <w:t>fornecidos</w:t>
      </w:r>
      <w:r w:rsidR="002D0CBE" w:rsidRPr="002D0CBE">
        <w:rPr>
          <w:rFonts w:ascii="Times New Roman" w:hAnsi="Times New Roman" w:cs="Times New Roman"/>
        </w:rPr>
        <w:t xml:space="preserve"> </w:t>
      </w:r>
      <w:r w:rsidR="002D0CBE">
        <w:rPr>
          <w:rFonts w:ascii="Times New Roman" w:hAnsi="Times New Roman" w:cs="Times New Roman"/>
        </w:rPr>
        <w:t>e de todo</w:t>
      </w:r>
      <w:r w:rsidR="002D0CBE" w:rsidRPr="00331F86">
        <w:rPr>
          <w:rFonts w:ascii="Times New Roman" w:hAnsi="Times New Roman" w:cs="Times New Roman"/>
        </w:rPr>
        <w:t xml:space="preserve"> resíduos </w:t>
      </w:r>
      <w:r w:rsidR="002D0CBE">
        <w:rPr>
          <w:rFonts w:ascii="Times New Roman" w:hAnsi="Times New Roman" w:cs="Times New Roman"/>
        </w:rPr>
        <w:t>da obra</w:t>
      </w:r>
      <w:r w:rsidRPr="00331F86">
        <w:rPr>
          <w:rFonts w:ascii="Times New Roman" w:hAnsi="Times New Roman" w:cs="Times New Roman"/>
        </w:rPr>
        <w:t xml:space="preserve">, obedecendo </w:t>
      </w:r>
      <w:r w:rsidR="00D515DE" w:rsidRPr="00331F86">
        <w:rPr>
          <w:rFonts w:ascii="Times New Roman" w:hAnsi="Times New Roman" w:cs="Times New Roman"/>
        </w:rPr>
        <w:t xml:space="preserve">os </w:t>
      </w:r>
      <w:r w:rsidRPr="00331F86">
        <w:rPr>
          <w:rFonts w:ascii="Times New Roman" w:hAnsi="Times New Roman" w:cs="Times New Roman"/>
        </w:rPr>
        <w:t>procedimentos</w:t>
      </w:r>
      <w:r w:rsidR="00D515DE" w:rsidRPr="00331F86">
        <w:rPr>
          <w:rFonts w:ascii="Times New Roman" w:hAnsi="Times New Roman" w:cs="Times New Roman"/>
        </w:rPr>
        <w:t xml:space="preserve"> da Política Nacional de Resíduos Sólidos (da Lei n° 12.305/2010), providenciando o armazenamento e a correta destinação</w:t>
      </w:r>
      <w:r w:rsidR="002D0CBE">
        <w:rPr>
          <w:rFonts w:ascii="Times New Roman" w:hAnsi="Times New Roman" w:cs="Times New Roman"/>
        </w:rPr>
        <w:t xml:space="preserve"> dos </w:t>
      </w:r>
      <w:r w:rsidR="002D0CBE" w:rsidRPr="002D0CBE">
        <w:rPr>
          <w:rFonts w:ascii="Times New Roman" w:hAnsi="Times New Roman" w:cs="Times New Roman"/>
        </w:rPr>
        <w:t>resíduos sólidos</w:t>
      </w:r>
      <w:r w:rsidR="002D0CBE">
        <w:rPr>
          <w:rFonts w:ascii="Times New Roman" w:hAnsi="Times New Roman" w:cs="Times New Roman"/>
        </w:rPr>
        <w:t xml:space="preserve">, </w:t>
      </w:r>
      <w:proofErr w:type="spellStart"/>
      <w:r w:rsidR="002D0CBE">
        <w:rPr>
          <w:rFonts w:ascii="Times New Roman" w:hAnsi="Times New Roman" w:cs="Times New Roman"/>
        </w:rPr>
        <w:t>contaminates</w:t>
      </w:r>
      <w:proofErr w:type="spellEnd"/>
      <w:r w:rsidR="002D0CBE">
        <w:rPr>
          <w:rFonts w:ascii="Times New Roman" w:hAnsi="Times New Roman" w:cs="Times New Roman"/>
        </w:rPr>
        <w:t xml:space="preserve"> e</w:t>
      </w:r>
      <w:r w:rsidR="00D515DE" w:rsidRPr="00331F86">
        <w:rPr>
          <w:rFonts w:ascii="Times New Roman" w:hAnsi="Times New Roman" w:cs="Times New Roman"/>
        </w:rPr>
        <w:t xml:space="preserve"> recicláveis.</w:t>
      </w:r>
      <w:r w:rsidR="0065471F">
        <w:rPr>
          <w:rFonts w:ascii="Times New Roman" w:hAnsi="Times New Roman" w:cs="Times New Roman"/>
        </w:rPr>
        <w:t xml:space="preserve"> Obedecendo, no que couber aos seguintes procedimentos (Resolução nº 307 CONAMA):</w:t>
      </w:r>
    </w:p>
    <w:p w:rsidR="002D0CBE" w:rsidRPr="0065471F" w:rsidRDefault="0065471F" w:rsidP="0065471F">
      <w:pPr>
        <w:ind w:left="1134" w:hanging="283"/>
        <w:rPr>
          <w:rFonts w:ascii="Times New Roman" w:hAnsi="Times New Roman" w:cs="Times New Roman"/>
        </w:rPr>
      </w:pPr>
      <w:r w:rsidRPr="0065471F">
        <w:rPr>
          <w:rFonts w:ascii="Times New Roman" w:hAnsi="Times New Roman" w:cs="Times New Roman"/>
        </w:rPr>
        <w:t>a</w:t>
      </w:r>
      <w:r>
        <w:rPr>
          <w:rFonts w:ascii="Times New Roman" w:hAnsi="Times New Roman" w:cs="Times New Roman"/>
        </w:rPr>
        <w:t>)</w:t>
      </w:r>
      <w:r>
        <w:rPr>
          <w:rFonts w:ascii="Times New Roman" w:hAnsi="Times New Roman" w:cs="Times New Roman"/>
        </w:rPr>
        <w:tab/>
      </w:r>
      <w:r w:rsidR="002D0CBE" w:rsidRPr="0065471F">
        <w:rPr>
          <w:rFonts w:ascii="Times New Roman" w:hAnsi="Times New Roman" w:cs="Times New Roman"/>
        </w:rPr>
        <w:t>resíduos Classe A (reutilizáveis ou recicláveis como agregado</w:t>
      </w:r>
      <w:r w:rsidRPr="0065471F">
        <w:rPr>
          <w:rFonts w:ascii="Times New Roman" w:hAnsi="Times New Roman" w:cs="Times New Roman"/>
        </w:rPr>
        <w:t xml:space="preserve">s): deverão ser reutilizados ou </w:t>
      </w:r>
      <w:r w:rsidR="002D0CBE" w:rsidRPr="0065471F">
        <w:rPr>
          <w:rFonts w:ascii="Times New Roman" w:hAnsi="Times New Roman" w:cs="Times New Roman"/>
        </w:rPr>
        <w:t xml:space="preserve">reciclados na forma de agregados ou encaminhados a aterro de resíduos Classe A de </w:t>
      </w:r>
      <w:proofErr w:type="spellStart"/>
      <w:r w:rsidR="002D0CBE" w:rsidRPr="0065471F">
        <w:rPr>
          <w:rFonts w:ascii="Times New Roman" w:hAnsi="Times New Roman" w:cs="Times New Roman"/>
        </w:rPr>
        <w:t>reservação</w:t>
      </w:r>
      <w:proofErr w:type="spellEnd"/>
      <w:r w:rsidR="002D0CBE" w:rsidRPr="0065471F">
        <w:rPr>
          <w:rFonts w:ascii="Times New Roman" w:hAnsi="Times New Roman" w:cs="Times New Roman"/>
        </w:rPr>
        <w:t xml:space="preserve"> de material para usos futuros;</w:t>
      </w:r>
    </w:p>
    <w:p w:rsidR="002D0CBE" w:rsidRPr="0065471F" w:rsidRDefault="0065471F" w:rsidP="0065471F">
      <w:pPr>
        <w:ind w:left="1134" w:hanging="283"/>
        <w:rPr>
          <w:rFonts w:ascii="Times New Roman" w:hAnsi="Times New Roman" w:cs="Times New Roman"/>
        </w:rPr>
      </w:pPr>
      <w:r w:rsidRPr="0065471F">
        <w:rPr>
          <w:rFonts w:ascii="Times New Roman" w:hAnsi="Times New Roman" w:cs="Times New Roman"/>
        </w:rPr>
        <w:t>b</w:t>
      </w:r>
      <w:r>
        <w:rPr>
          <w:rFonts w:ascii="Times New Roman" w:hAnsi="Times New Roman" w:cs="Times New Roman"/>
        </w:rPr>
        <w:t>)</w:t>
      </w:r>
      <w:r>
        <w:rPr>
          <w:rFonts w:ascii="Times New Roman" w:hAnsi="Times New Roman" w:cs="Times New Roman"/>
        </w:rPr>
        <w:tab/>
      </w:r>
      <w:r w:rsidR="002D0CBE" w:rsidRPr="0065471F">
        <w:rPr>
          <w:rFonts w:ascii="Times New Roman" w:hAnsi="Times New Roman" w:cs="Times New Roman"/>
        </w:rPr>
        <w:t>resíduos Classe B (recicláveis para ou</w:t>
      </w:r>
      <w:r w:rsidR="00C30768">
        <w:rPr>
          <w:rFonts w:ascii="Times New Roman" w:hAnsi="Times New Roman" w:cs="Times New Roman"/>
        </w:rPr>
        <w:t>tr</w:t>
      </w:r>
      <w:r w:rsidR="002D0CBE" w:rsidRPr="0065471F">
        <w:rPr>
          <w:rFonts w:ascii="Times New Roman" w:hAnsi="Times New Roman" w:cs="Times New Roman"/>
        </w:rPr>
        <w:t>as destinações): deverão ser reutilizados, reciclados ou encaminhados a áreas de armazenamento temporário, sendo dispostos de modo a permitir a sua utilização ou reciclagem futura;</w:t>
      </w:r>
    </w:p>
    <w:p w:rsidR="002D0CBE" w:rsidRPr="0065471F" w:rsidRDefault="0065471F" w:rsidP="0065471F">
      <w:pPr>
        <w:ind w:left="1134" w:hanging="283"/>
        <w:rPr>
          <w:rFonts w:ascii="Times New Roman" w:hAnsi="Times New Roman" w:cs="Times New Roman"/>
        </w:rPr>
      </w:pPr>
      <w:r w:rsidRPr="0065471F">
        <w:rPr>
          <w:rFonts w:ascii="Times New Roman" w:hAnsi="Times New Roman" w:cs="Times New Roman"/>
        </w:rPr>
        <w:lastRenderedPageBreak/>
        <w:t>c</w:t>
      </w:r>
      <w:r>
        <w:rPr>
          <w:rFonts w:ascii="Times New Roman" w:hAnsi="Times New Roman" w:cs="Times New Roman"/>
        </w:rPr>
        <w:t>)</w:t>
      </w:r>
      <w:r>
        <w:rPr>
          <w:rFonts w:ascii="Times New Roman" w:hAnsi="Times New Roman" w:cs="Times New Roman"/>
        </w:rPr>
        <w:tab/>
      </w:r>
      <w:r w:rsidR="002D0CBE" w:rsidRPr="0065471F">
        <w:rPr>
          <w:rFonts w:ascii="Times New Roman" w:hAnsi="Times New Roman" w:cs="Times New Roman"/>
        </w:rPr>
        <w:t xml:space="preserve">resíduos Classe C (para os quais não foram desenvolvidas tecnologias ou aplicações economicamente viáveis que permitam a sua reciclagem/recuperação): deverão ser armazenados, </w:t>
      </w:r>
      <w:r w:rsidR="00C30768">
        <w:rPr>
          <w:rFonts w:ascii="Times New Roman" w:hAnsi="Times New Roman" w:cs="Times New Roman"/>
        </w:rPr>
        <w:t>tr</w:t>
      </w:r>
      <w:r w:rsidR="002D0CBE" w:rsidRPr="0065471F">
        <w:rPr>
          <w:rFonts w:ascii="Times New Roman" w:hAnsi="Times New Roman" w:cs="Times New Roman"/>
        </w:rPr>
        <w:t>ansportados e destinados em conformidade com as normas técnicas específicas;</w:t>
      </w:r>
    </w:p>
    <w:p w:rsidR="002D0CBE" w:rsidRPr="0065471F" w:rsidRDefault="0065471F" w:rsidP="0065471F">
      <w:pPr>
        <w:spacing w:after="240"/>
        <w:ind w:left="1134" w:hanging="283"/>
        <w:rPr>
          <w:rFonts w:ascii="Times New Roman" w:hAnsi="Times New Roman" w:cs="Times New Roman"/>
        </w:rPr>
      </w:pPr>
      <w:r w:rsidRPr="0065471F">
        <w:rPr>
          <w:rFonts w:ascii="Times New Roman" w:hAnsi="Times New Roman" w:cs="Times New Roman"/>
        </w:rPr>
        <w:t>d</w:t>
      </w:r>
      <w:r w:rsidR="002D0CBE" w:rsidRPr="0065471F">
        <w:rPr>
          <w:rFonts w:ascii="Times New Roman" w:hAnsi="Times New Roman" w:cs="Times New Roman"/>
        </w:rPr>
        <w:t>)</w:t>
      </w:r>
      <w:r>
        <w:rPr>
          <w:rFonts w:ascii="Times New Roman" w:hAnsi="Times New Roman" w:cs="Times New Roman"/>
        </w:rPr>
        <w:tab/>
      </w:r>
      <w:r w:rsidR="002D0CBE" w:rsidRPr="0065471F">
        <w:rPr>
          <w:rFonts w:ascii="Times New Roman" w:hAnsi="Times New Roman" w:cs="Times New Roman"/>
        </w:rPr>
        <w:t xml:space="preserve">resíduos Classe D (perigosos, contaminados ou prejudiciais à saúde): deverão ser armazenados, </w:t>
      </w:r>
      <w:r w:rsidR="00C30768">
        <w:rPr>
          <w:rFonts w:ascii="Times New Roman" w:hAnsi="Times New Roman" w:cs="Times New Roman"/>
        </w:rPr>
        <w:t>tr</w:t>
      </w:r>
      <w:r w:rsidR="002D0CBE" w:rsidRPr="0065471F">
        <w:rPr>
          <w:rFonts w:ascii="Times New Roman" w:hAnsi="Times New Roman" w:cs="Times New Roman"/>
        </w:rPr>
        <w:t>ansportados e destinados em conformidade com as normas técnicas específicas.</w:t>
      </w:r>
    </w:p>
    <w:p w:rsidR="00116DEC" w:rsidRPr="0065471F" w:rsidRDefault="003A2D9B" w:rsidP="00787A1C">
      <w:pPr>
        <w:pStyle w:val="Ttulo1"/>
        <w:spacing w:after="120"/>
        <w:ind w:left="357" w:hanging="357"/>
        <w:rPr>
          <w:rFonts w:ascii="Times New Roman" w:hAnsi="Times New Roman" w:cs="Times New Roman"/>
        </w:rPr>
      </w:pPr>
      <w:bookmarkStart w:id="67" w:name="_Toc520736059"/>
      <w:bookmarkStart w:id="68" w:name="_Toc529286856"/>
      <w:r w:rsidRPr="0065471F">
        <w:rPr>
          <w:rFonts w:ascii="Times New Roman" w:hAnsi="Times New Roman" w:cs="Times New Roman"/>
        </w:rPr>
        <w:t xml:space="preserve">OBRIGAÇÕES DA </w:t>
      </w:r>
      <w:r w:rsidR="00541F0C" w:rsidRPr="0065471F">
        <w:rPr>
          <w:rFonts w:ascii="Times New Roman" w:hAnsi="Times New Roman" w:cs="Times New Roman"/>
        </w:rPr>
        <w:t>CON</w:t>
      </w:r>
      <w:r w:rsidR="00284955">
        <w:rPr>
          <w:rFonts w:ascii="Times New Roman" w:hAnsi="Times New Roman" w:cs="Times New Roman"/>
        </w:rPr>
        <w:t>TR</w:t>
      </w:r>
      <w:r w:rsidR="00541F0C" w:rsidRPr="0065471F">
        <w:rPr>
          <w:rFonts w:ascii="Times New Roman" w:hAnsi="Times New Roman" w:cs="Times New Roman"/>
        </w:rPr>
        <w:t>ATADA</w:t>
      </w:r>
      <w:bookmarkEnd w:id="67"/>
      <w:bookmarkEnd w:id="68"/>
    </w:p>
    <w:p w:rsidR="002602C9" w:rsidRPr="00331F86" w:rsidRDefault="002602C9" w:rsidP="002602C9">
      <w:pPr>
        <w:pStyle w:val="PargrafodaLista"/>
        <w:numPr>
          <w:ilvl w:val="0"/>
          <w:numId w:val="15"/>
        </w:numPr>
        <w:suppressAutoHyphens/>
        <w:spacing w:after="240"/>
        <w:contextualSpacing w:val="0"/>
        <w:rPr>
          <w:rFonts w:ascii="Times New Roman" w:hAnsi="Times New Roman" w:cs="Times New Roman"/>
          <w:vanish/>
          <w:color w:val="548DD4" w:themeColor="text2" w:themeTint="99"/>
        </w:rPr>
      </w:pPr>
    </w:p>
    <w:p w:rsidR="00551A0F" w:rsidRPr="00205B35" w:rsidRDefault="0012563E" w:rsidP="006256B4">
      <w:pPr>
        <w:numPr>
          <w:ilvl w:val="1"/>
          <w:numId w:val="15"/>
        </w:numPr>
        <w:suppressAutoHyphens/>
        <w:spacing w:after="120"/>
        <w:ind w:left="715" w:hanging="431"/>
        <w:rPr>
          <w:rFonts w:ascii="Times New Roman" w:hAnsi="Times New Roman" w:cs="Times New Roman"/>
        </w:rPr>
      </w:pPr>
      <w:r w:rsidRPr="00205B35">
        <w:rPr>
          <w:rFonts w:ascii="Times New Roman" w:hAnsi="Times New Roman" w:cs="Times New Roman"/>
        </w:rPr>
        <w:t xml:space="preserve">A </w:t>
      </w:r>
      <w:r w:rsidR="00E80740" w:rsidRPr="00205B35">
        <w:rPr>
          <w:rFonts w:ascii="Times New Roman" w:hAnsi="Times New Roman" w:cs="Times New Roman"/>
        </w:rPr>
        <w:t>CON</w:t>
      </w:r>
      <w:r w:rsidR="00284955">
        <w:rPr>
          <w:rFonts w:ascii="Times New Roman" w:hAnsi="Times New Roman" w:cs="Times New Roman"/>
        </w:rPr>
        <w:t>TR</w:t>
      </w:r>
      <w:r w:rsidR="00E80740" w:rsidRPr="00205B35">
        <w:rPr>
          <w:rFonts w:ascii="Times New Roman" w:hAnsi="Times New Roman" w:cs="Times New Roman"/>
        </w:rPr>
        <w:t>ATADA</w:t>
      </w:r>
      <w:r w:rsidRPr="00205B35">
        <w:rPr>
          <w:rFonts w:ascii="Times New Roman" w:hAnsi="Times New Roman" w:cs="Times New Roman"/>
        </w:rPr>
        <w:t xml:space="preserve"> deverá apresentar à </w:t>
      </w:r>
      <w:proofErr w:type="spellStart"/>
      <w:r w:rsidR="00CF5060" w:rsidRPr="00205B35">
        <w:rPr>
          <w:rFonts w:ascii="Times New Roman" w:hAnsi="Times New Roman" w:cs="Times New Roman"/>
        </w:rPr>
        <w:t>Codevasf</w:t>
      </w:r>
      <w:proofErr w:type="spellEnd"/>
      <w:r w:rsidRPr="00205B35">
        <w:rPr>
          <w:rFonts w:ascii="Times New Roman" w:hAnsi="Times New Roman" w:cs="Times New Roman"/>
        </w:rPr>
        <w:t xml:space="preserve"> antes do início dos </w:t>
      </w:r>
      <w:r w:rsidR="00C30768">
        <w:rPr>
          <w:rFonts w:ascii="Times New Roman" w:hAnsi="Times New Roman" w:cs="Times New Roman"/>
        </w:rPr>
        <w:t>tr</w:t>
      </w:r>
      <w:r w:rsidRPr="00205B35">
        <w:rPr>
          <w:rFonts w:ascii="Times New Roman" w:hAnsi="Times New Roman" w:cs="Times New Roman"/>
        </w:rPr>
        <w:t>ab</w:t>
      </w:r>
      <w:r w:rsidR="00787A1C" w:rsidRPr="00205B35">
        <w:rPr>
          <w:rFonts w:ascii="Times New Roman" w:hAnsi="Times New Roman" w:cs="Times New Roman"/>
        </w:rPr>
        <w:t>alhos, os seguintes documentos:</w:t>
      </w:r>
    </w:p>
    <w:p w:rsidR="003247AE" w:rsidRPr="00331F86" w:rsidRDefault="008D74C9" w:rsidP="00C631D9">
      <w:pPr>
        <w:numPr>
          <w:ilvl w:val="2"/>
          <w:numId w:val="15"/>
        </w:numPr>
        <w:suppressAutoHyphens/>
        <w:spacing w:after="120"/>
        <w:ind w:left="1418" w:hanging="709"/>
        <w:rPr>
          <w:rFonts w:ascii="Times New Roman" w:hAnsi="Times New Roman" w:cs="Times New Roman"/>
        </w:rPr>
      </w:pPr>
      <w:r w:rsidRPr="00331F86">
        <w:rPr>
          <w:rFonts w:ascii="Times New Roman" w:hAnsi="Times New Roman" w:cs="Times New Roman"/>
        </w:rPr>
        <w:t xml:space="preserve">Plano de </w:t>
      </w:r>
      <w:r w:rsidR="00C30768">
        <w:rPr>
          <w:rFonts w:ascii="Times New Roman" w:hAnsi="Times New Roman" w:cs="Times New Roman"/>
        </w:rPr>
        <w:t>tr</w:t>
      </w:r>
      <w:r w:rsidRPr="00331F86">
        <w:rPr>
          <w:rFonts w:ascii="Times New Roman" w:hAnsi="Times New Roman" w:cs="Times New Roman"/>
        </w:rPr>
        <w:t>abalho detalhado para os serviços propostos e respectivas metodologias de execução, respeitando os prazos parcia</w:t>
      </w:r>
      <w:r w:rsidR="001D7000" w:rsidRPr="00331F86">
        <w:rPr>
          <w:rFonts w:ascii="Times New Roman" w:hAnsi="Times New Roman" w:cs="Times New Roman"/>
        </w:rPr>
        <w:t>l</w:t>
      </w:r>
      <w:r w:rsidRPr="00331F86">
        <w:rPr>
          <w:rFonts w:ascii="Times New Roman" w:hAnsi="Times New Roman" w:cs="Times New Roman"/>
        </w:rPr>
        <w:t xml:space="preserve"> e final para execução das obras. Na formulação do plano de </w:t>
      </w:r>
      <w:r w:rsidR="00C30768">
        <w:rPr>
          <w:rFonts w:ascii="Times New Roman" w:hAnsi="Times New Roman" w:cs="Times New Roman"/>
        </w:rPr>
        <w:t>tr</w:t>
      </w:r>
      <w:r w:rsidRPr="00331F86">
        <w:rPr>
          <w:rFonts w:ascii="Times New Roman" w:hAnsi="Times New Roman" w:cs="Times New Roman"/>
        </w:rPr>
        <w:t>abalho proposto a CON</w:t>
      </w:r>
      <w:r w:rsidR="00284955">
        <w:rPr>
          <w:rFonts w:ascii="Times New Roman" w:hAnsi="Times New Roman" w:cs="Times New Roman"/>
        </w:rPr>
        <w:t>TR</w:t>
      </w:r>
      <w:r w:rsidRPr="00331F86">
        <w:rPr>
          <w:rFonts w:ascii="Times New Roman" w:hAnsi="Times New Roman" w:cs="Times New Roman"/>
        </w:rPr>
        <w:t xml:space="preserve">ATADA deverá considerar, </w:t>
      </w:r>
      <w:r w:rsidR="003E4FF4">
        <w:rPr>
          <w:rFonts w:ascii="Times New Roman" w:hAnsi="Times New Roman" w:cs="Times New Roman"/>
        </w:rPr>
        <w:t>as variantes de pessoal e ambiental.</w:t>
      </w:r>
    </w:p>
    <w:p w:rsidR="0012563E" w:rsidRPr="00331F86" w:rsidRDefault="0012563E" w:rsidP="00C631D9">
      <w:pPr>
        <w:numPr>
          <w:ilvl w:val="2"/>
          <w:numId w:val="15"/>
        </w:numPr>
        <w:suppressAutoHyphens/>
        <w:spacing w:after="120"/>
        <w:ind w:left="1418" w:hanging="709"/>
        <w:rPr>
          <w:rFonts w:ascii="Times New Roman" w:hAnsi="Times New Roman" w:cs="Times New Roman"/>
        </w:rPr>
      </w:pPr>
      <w:r w:rsidRPr="00331F86">
        <w:rPr>
          <w:rFonts w:ascii="Times New Roman" w:hAnsi="Times New Roman" w:cs="Times New Roman"/>
        </w:rPr>
        <w:t xml:space="preserve">Cronograma físico-financeiro, detalhado e adequado ao Plano de </w:t>
      </w:r>
      <w:r w:rsidR="00C30768">
        <w:rPr>
          <w:rFonts w:ascii="Times New Roman" w:hAnsi="Times New Roman" w:cs="Times New Roman"/>
        </w:rPr>
        <w:t>tr</w:t>
      </w:r>
      <w:r w:rsidRPr="00331F86">
        <w:rPr>
          <w:rFonts w:ascii="Times New Roman" w:hAnsi="Times New Roman" w:cs="Times New Roman"/>
        </w:rPr>
        <w:t>abalho referido na alínea acima.</w:t>
      </w:r>
    </w:p>
    <w:p w:rsidR="0012563E" w:rsidRPr="00331F86" w:rsidRDefault="0012563E" w:rsidP="006256B4">
      <w:pPr>
        <w:numPr>
          <w:ilvl w:val="2"/>
          <w:numId w:val="15"/>
        </w:numPr>
        <w:suppressAutoHyphens/>
        <w:spacing w:after="120"/>
        <w:ind w:left="1418" w:hanging="709"/>
        <w:rPr>
          <w:rFonts w:ascii="Times New Roman" w:hAnsi="Times New Roman" w:cs="Times New Roman"/>
        </w:rPr>
      </w:pPr>
      <w:r w:rsidRPr="00331F86">
        <w:rPr>
          <w:rFonts w:ascii="Times New Roman" w:hAnsi="Times New Roman" w:cs="Times New Roman"/>
        </w:rPr>
        <w:t>Relação dos serviços especializados que serão subcon</w:t>
      </w:r>
      <w:r w:rsidR="00C30768">
        <w:rPr>
          <w:rFonts w:ascii="Times New Roman" w:hAnsi="Times New Roman" w:cs="Times New Roman"/>
        </w:rPr>
        <w:t>tr</w:t>
      </w:r>
      <w:r w:rsidRPr="00331F86">
        <w:rPr>
          <w:rFonts w:ascii="Times New Roman" w:hAnsi="Times New Roman" w:cs="Times New Roman"/>
        </w:rPr>
        <w:t xml:space="preserve">atados, considerando as condições estabelecidas </w:t>
      </w:r>
      <w:r w:rsidR="00090AD3" w:rsidRPr="00331F86">
        <w:rPr>
          <w:rFonts w:ascii="Times New Roman" w:hAnsi="Times New Roman" w:cs="Times New Roman"/>
        </w:rPr>
        <w:t xml:space="preserve">neste </w:t>
      </w:r>
      <w:r w:rsidR="00284955">
        <w:rPr>
          <w:rFonts w:ascii="Times New Roman" w:hAnsi="Times New Roman" w:cs="Times New Roman"/>
        </w:rPr>
        <w:t>TR</w:t>
      </w:r>
      <w:r w:rsidR="003E4FF4">
        <w:rPr>
          <w:rFonts w:ascii="Times New Roman" w:hAnsi="Times New Roman" w:cs="Times New Roman"/>
        </w:rPr>
        <w:t xml:space="preserve"> item .</w:t>
      </w:r>
    </w:p>
    <w:p w:rsidR="00E36AE4" w:rsidRPr="003E4FF4" w:rsidRDefault="00E36AE4" w:rsidP="00E91E71">
      <w:pPr>
        <w:pStyle w:val="PargrafodaLista"/>
        <w:numPr>
          <w:ilvl w:val="0"/>
          <w:numId w:val="14"/>
        </w:numPr>
        <w:spacing w:after="120"/>
        <w:ind w:left="1843" w:hanging="425"/>
        <w:rPr>
          <w:rFonts w:ascii="Times New Roman" w:hAnsi="Times New Roman" w:cs="Times New Roman"/>
        </w:rPr>
      </w:pPr>
      <w:r w:rsidRPr="003E4FF4">
        <w:rPr>
          <w:rFonts w:ascii="Times New Roman" w:hAnsi="Times New Roman" w:cs="Times New Roman"/>
        </w:rPr>
        <w:t>A CON</w:t>
      </w:r>
      <w:r w:rsidR="00284955">
        <w:rPr>
          <w:rFonts w:ascii="Times New Roman" w:hAnsi="Times New Roman" w:cs="Times New Roman"/>
        </w:rPr>
        <w:t>TR</w:t>
      </w:r>
      <w:r w:rsidRPr="003E4FF4">
        <w:rPr>
          <w:rFonts w:ascii="Times New Roman" w:hAnsi="Times New Roman" w:cs="Times New Roman"/>
        </w:rPr>
        <w:t xml:space="preserve">ATADA ao requerer autorização para </w:t>
      </w:r>
      <w:proofErr w:type="spellStart"/>
      <w:r w:rsidRPr="003E4FF4">
        <w:rPr>
          <w:rFonts w:ascii="Times New Roman" w:hAnsi="Times New Roman" w:cs="Times New Roman"/>
        </w:rPr>
        <w:t>subcon</w:t>
      </w:r>
      <w:r w:rsidR="00284955">
        <w:rPr>
          <w:rFonts w:ascii="Times New Roman" w:hAnsi="Times New Roman" w:cs="Times New Roman"/>
        </w:rPr>
        <w:t>TR</w:t>
      </w:r>
      <w:r w:rsidRPr="003E4FF4">
        <w:rPr>
          <w:rFonts w:ascii="Times New Roman" w:hAnsi="Times New Roman" w:cs="Times New Roman"/>
        </w:rPr>
        <w:t>atação</w:t>
      </w:r>
      <w:proofErr w:type="spellEnd"/>
      <w:r w:rsidRPr="003E4FF4">
        <w:rPr>
          <w:rFonts w:ascii="Times New Roman" w:hAnsi="Times New Roman" w:cs="Times New Roman"/>
        </w:rPr>
        <w:t xml:space="preserve"> de parte dos serviços, deverá comprovar perante a </w:t>
      </w:r>
      <w:proofErr w:type="spellStart"/>
      <w:r w:rsidRPr="003E4FF4">
        <w:rPr>
          <w:rFonts w:ascii="Times New Roman" w:hAnsi="Times New Roman" w:cs="Times New Roman"/>
        </w:rPr>
        <w:t>Codevasf</w:t>
      </w:r>
      <w:proofErr w:type="spellEnd"/>
      <w:r w:rsidRPr="003E4FF4">
        <w:rPr>
          <w:rFonts w:ascii="Times New Roman" w:hAnsi="Times New Roman" w:cs="Times New Roman"/>
        </w:rPr>
        <w:t xml:space="preserve"> a regularidade jurídico/fiscal, </w:t>
      </w:r>
      <w:proofErr w:type="spellStart"/>
      <w:r w:rsidR="00284955">
        <w:rPr>
          <w:rFonts w:ascii="Times New Roman" w:hAnsi="Times New Roman" w:cs="Times New Roman"/>
        </w:rPr>
        <w:t>TR</w:t>
      </w:r>
      <w:r w:rsidRPr="003E4FF4">
        <w:rPr>
          <w:rFonts w:ascii="Times New Roman" w:hAnsi="Times New Roman" w:cs="Times New Roman"/>
        </w:rPr>
        <w:t>abalhista</w:t>
      </w:r>
      <w:proofErr w:type="spellEnd"/>
      <w:r w:rsidRPr="003E4FF4">
        <w:rPr>
          <w:rFonts w:ascii="Times New Roman" w:hAnsi="Times New Roman" w:cs="Times New Roman"/>
        </w:rPr>
        <w:t xml:space="preserve"> e técnica de sua </w:t>
      </w:r>
      <w:proofErr w:type="spellStart"/>
      <w:r w:rsidRPr="003E4FF4">
        <w:rPr>
          <w:rFonts w:ascii="Times New Roman" w:hAnsi="Times New Roman" w:cs="Times New Roman"/>
        </w:rPr>
        <w:t>subcon</w:t>
      </w:r>
      <w:r w:rsidR="00284955">
        <w:rPr>
          <w:rFonts w:ascii="Times New Roman" w:hAnsi="Times New Roman" w:cs="Times New Roman"/>
        </w:rPr>
        <w:t>TR</w:t>
      </w:r>
      <w:r w:rsidRPr="003E4FF4">
        <w:rPr>
          <w:rFonts w:ascii="Times New Roman" w:hAnsi="Times New Roman" w:cs="Times New Roman"/>
        </w:rPr>
        <w:t>atada</w:t>
      </w:r>
      <w:proofErr w:type="spellEnd"/>
      <w:r w:rsidRPr="003E4FF4">
        <w:rPr>
          <w:rFonts w:ascii="Times New Roman" w:hAnsi="Times New Roman" w:cs="Times New Roman"/>
        </w:rPr>
        <w:t xml:space="preserve">, respondendo, solidariamente com esta, pelo inadimplemento destas quando relacionadas com o objeto do </w:t>
      </w:r>
      <w:proofErr w:type="spellStart"/>
      <w:r w:rsidRPr="003E4FF4">
        <w:rPr>
          <w:rFonts w:ascii="Times New Roman" w:hAnsi="Times New Roman" w:cs="Times New Roman"/>
        </w:rPr>
        <w:t>con</w:t>
      </w:r>
      <w:r w:rsidR="00284955">
        <w:rPr>
          <w:rFonts w:ascii="Times New Roman" w:hAnsi="Times New Roman" w:cs="Times New Roman"/>
        </w:rPr>
        <w:t>TR</w:t>
      </w:r>
      <w:r w:rsidRPr="003E4FF4">
        <w:rPr>
          <w:rFonts w:ascii="Times New Roman" w:hAnsi="Times New Roman" w:cs="Times New Roman"/>
        </w:rPr>
        <w:t>ato</w:t>
      </w:r>
      <w:proofErr w:type="spellEnd"/>
      <w:r w:rsidRPr="003E4FF4">
        <w:rPr>
          <w:rFonts w:ascii="Times New Roman" w:hAnsi="Times New Roman" w:cs="Times New Roman"/>
        </w:rPr>
        <w:t xml:space="preserve">,  e que </w:t>
      </w:r>
      <w:proofErr w:type="spellStart"/>
      <w:r w:rsidRPr="003E4FF4">
        <w:rPr>
          <w:rFonts w:ascii="Times New Roman" w:hAnsi="Times New Roman" w:cs="Times New Roman"/>
        </w:rPr>
        <w:t>en</w:t>
      </w:r>
      <w:r w:rsidR="00284955">
        <w:rPr>
          <w:rFonts w:ascii="Times New Roman" w:hAnsi="Times New Roman" w:cs="Times New Roman"/>
        </w:rPr>
        <w:t>TR</w:t>
      </w:r>
      <w:r w:rsidRPr="003E4FF4">
        <w:rPr>
          <w:rFonts w:ascii="Times New Roman" w:hAnsi="Times New Roman" w:cs="Times New Roman"/>
        </w:rPr>
        <w:t>e</w:t>
      </w:r>
      <w:proofErr w:type="spellEnd"/>
      <w:r w:rsidRPr="003E4FF4">
        <w:rPr>
          <w:rFonts w:ascii="Times New Roman" w:hAnsi="Times New Roman" w:cs="Times New Roman"/>
        </w:rPr>
        <w:t xml:space="preserve"> seus diretores, responsáveis técnicos ou sócios não constam funcionários, empregados ou ocupantes de cargo ou função gratificada na </w:t>
      </w:r>
      <w:proofErr w:type="spellStart"/>
      <w:r w:rsidRPr="003E4FF4">
        <w:rPr>
          <w:rFonts w:ascii="Times New Roman" w:hAnsi="Times New Roman" w:cs="Times New Roman"/>
        </w:rPr>
        <w:t>Codevasf</w:t>
      </w:r>
      <w:proofErr w:type="spellEnd"/>
      <w:r w:rsidRPr="003E4FF4">
        <w:rPr>
          <w:rFonts w:ascii="Times New Roman" w:hAnsi="Times New Roman" w:cs="Times New Roman"/>
        </w:rPr>
        <w:t>.</w:t>
      </w:r>
    </w:p>
    <w:p w:rsidR="001C2E3A" w:rsidRPr="00331F86" w:rsidRDefault="001C2E3A" w:rsidP="006256B4">
      <w:pPr>
        <w:numPr>
          <w:ilvl w:val="2"/>
          <w:numId w:val="15"/>
        </w:numPr>
        <w:suppressAutoHyphens/>
        <w:spacing w:after="120"/>
        <w:ind w:left="1418" w:hanging="709"/>
        <w:rPr>
          <w:rFonts w:ascii="Times New Roman" w:hAnsi="Times New Roman" w:cs="Times New Roman"/>
        </w:rPr>
      </w:pPr>
      <w:r w:rsidRPr="00331F86">
        <w:rPr>
          <w:rFonts w:ascii="Times New Roman" w:hAnsi="Times New Roman" w:cs="Times New Roman"/>
        </w:rPr>
        <w:t xml:space="preserve">As Anotações de Responsabilidade Técnica – </w:t>
      </w:r>
      <w:proofErr w:type="spellStart"/>
      <w:r w:rsidRPr="00331F86">
        <w:rPr>
          <w:rFonts w:ascii="Times New Roman" w:hAnsi="Times New Roman" w:cs="Times New Roman"/>
        </w:rPr>
        <w:t>ART´s</w:t>
      </w:r>
      <w:proofErr w:type="spellEnd"/>
      <w:r w:rsidRPr="00331F86">
        <w:rPr>
          <w:rFonts w:ascii="Times New Roman" w:hAnsi="Times New Roman" w:cs="Times New Roman"/>
        </w:rPr>
        <w:t xml:space="preserve"> referentes ao objeto do con</w:t>
      </w:r>
      <w:r w:rsidR="00C30768">
        <w:rPr>
          <w:rFonts w:ascii="Times New Roman" w:hAnsi="Times New Roman" w:cs="Times New Roman"/>
        </w:rPr>
        <w:t>tr</w:t>
      </w:r>
      <w:r w:rsidRPr="00331F86">
        <w:rPr>
          <w:rFonts w:ascii="Times New Roman" w:hAnsi="Times New Roman" w:cs="Times New Roman"/>
        </w:rPr>
        <w:t>ato e especialidades pertinentes, nos termos da Lei nº. 6.496/77, juntamente com o regis</w:t>
      </w:r>
      <w:r w:rsidR="00C30768">
        <w:rPr>
          <w:rFonts w:ascii="Times New Roman" w:hAnsi="Times New Roman" w:cs="Times New Roman"/>
        </w:rPr>
        <w:t>tr</w:t>
      </w:r>
      <w:r w:rsidRPr="00331F86">
        <w:rPr>
          <w:rFonts w:ascii="Times New Roman" w:hAnsi="Times New Roman" w:cs="Times New Roman"/>
        </w:rPr>
        <w:t>o dos responsáveis técnicos pelos serviços objeto desta licitação, conforme Resolução n° 317 de 31/10/86.</w:t>
      </w:r>
    </w:p>
    <w:p w:rsidR="00E22C3C" w:rsidRPr="00331F86" w:rsidRDefault="00E22C3C" w:rsidP="00C631D9">
      <w:pPr>
        <w:numPr>
          <w:ilvl w:val="1"/>
          <w:numId w:val="15"/>
        </w:numPr>
        <w:suppressAutoHyphens/>
        <w:spacing w:after="120"/>
        <w:ind w:left="715" w:hanging="431"/>
        <w:rPr>
          <w:rFonts w:ascii="Times New Roman" w:hAnsi="Times New Roman" w:cs="Times New Roman"/>
        </w:rPr>
      </w:pPr>
      <w:r w:rsidRPr="00331F86">
        <w:rPr>
          <w:rFonts w:ascii="Times New Roman" w:hAnsi="Times New Roman" w:cs="Times New Roman"/>
        </w:rPr>
        <w:t>Manter, durante toda a execução do con</w:t>
      </w:r>
      <w:r w:rsidR="00C30768">
        <w:rPr>
          <w:rFonts w:ascii="Times New Roman" w:hAnsi="Times New Roman" w:cs="Times New Roman"/>
        </w:rPr>
        <w:t>tr</w:t>
      </w:r>
      <w:r w:rsidRPr="00331F86">
        <w:rPr>
          <w:rFonts w:ascii="Times New Roman" w:hAnsi="Times New Roman" w:cs="Times New Roman"/>
        </w:rPr>
        <w:t>ato, todas as condições de habilitação e qualificação exigidas, em compatibilidade com as obrigações por ela assumidas e manter situação regular junto ao Cadas</w:t>
      </w:r>
      <w:r w:rsidR="00C30768">
        <w:rPr>
          <w:rFonts w:ascii="Times New Roman" w:hAnsi="Times New Roman" w:cs="Times New Roman"/>
        </w:rPr>
        <w:t>tr</w:t>
      </w:r>
      <w:r w:rsidRPr="00331F86">
        <w:rPr>
          <w:rFonts w:ascii="Times New Roman" w:hAnsi="Times New Roman" w:cs="Times New Roman"/>
        </w:rPr>
        <w:t>o Informativo de Créditos do Setor Público Federal – CADIN, conforme disposto no Artigo 6º da Lei nº 10.522, de 19 de julho de 2002.</w:t>
      </w:r>
    </w:p>
    <w:p w:rsidR="00754BEB" w:rsidRPr="00331F86" w:rsidRDefault="00754BEB" w:rsidP="00F477D4">
      <w:pPr>
        <w:numPr>
          <w:ilvl w:val="1"/>
          <w:numId w:val="15"/>
        </w:numPr>
        <w:suppressAutoHyphens/>
        <w:spacing w:after="120"/>
        <w:ind w:left="715" w:hanging="431"/>
        <w:rPr>
          <w:rFonts w:ascii="Times New Roman" w:hAnsi="Times New Roman" w:cs="Times New Roman"/>
        </w:rPr>
      </w:pPr>
      <w:r w:rsidRPr="00331F86">
        <w:rPr>
          <w:rFonts w:ascii="Times New Roman" w:hAnsi="Times New Roman" w:cs="Times New Roman"/>
        </w:rPr>
        <w:t>Apresentar-se sempre que solicitada, a</w:t>
      </w:r>
      <w:r w:rsidR="00C30768">
        <w:rPr>
          <w:rFonts w:ascii="Times New Roman" w:hAnsi="Times New Roman" w:cs="Times New Roman"/>
        </w:rPr>
        <w:t>tr</w:t>
      </w:r>
      <w:r w:rsidRPr="00331F86">
        <w:rPr>
          <w:rFonts w:ascii="Times New Roman" w:hAnsi="Times New Roman" w:cs="Times New Roman"/>
        </w:rPr>
        <w:t xml:space="preserve">avés do seu </w:t>
      </w:r>
      <w:r w:rsidR="00F477D4">
        <w:rPr>
          <w:rFonts w:ascii="Times New Roman" w:hAnsi="Times New Roman" w:cs="Times New Roman"/>
        </w:rPr>
        <w:t>preposto</w:t>
      </w:r>
      <w:r w:rsidR="00F477D4" w:rsidRPr="00331F86">
        <w:rPr>
          <w:rFonts w:ascii="Times New Roman" w:hAnsi="Times New Roman" w:cs="Times New Roman"/>
        </w:rPr>
        <w:t xml:space="preserve"> </w:t>
      </w:r>
      <w:r w:rsidR="00F477D4">
        <w:rPr>
          <w:rFonts w:ascii="Times New Roman" w:hAnsi="Times New Roman" w:cs="Times New Roman"/>
        </w:rPr>
        <w:t xml:space="preserve">e ou </w:t>
      </w:r>
      <w:r w:rsidRPr="00331F86">
        <w:rPr>
          <w:rFonts w:ascii="Times New Roman" w:hAnsi="Times New Roman" w:cs="Times New Roman"/>
        </w:rPr>
        <w:t>Responsável Técnico</w:t>
      </w:r>
      <w:r w:rsidR="00F477D4">
        <w:rPr>
          <w:rFonts w:ascii="Times New Roman" w:hAnsi="Times New Roman" w:cs="Times New Roman"/>
        </w:rPr>
        <w:t xml:space="preserve">, </w:t>
      </w:r>
      <w:r w:rsidR="00167472">
        <w:rPr>
          <w:rFonts w:ascii="Times New Roman" w:hAnsi="Times New Roman" w:cs="Times New Roman"/>
        </w:rPr>
        <w:t xml:space="preserve">no local do serviço </w:t>
      </w:r>
      <w:r w:rsidR="00167472" w:rsidRPr="00331F86">
        <w:rPr>
          <w:rFonts w:ascii="Times New Roman" w:hAnsi="Times New Roman" w:cs="Times New Roman"/>
        </w:rPr>
        <w:t>para representá-la na execução do objeto con</w:t>
      </w:r>
      <w:r w:rsidR="00C30768">
        <w:rPr>
          <w:rFonts w:ascii="Times New Roman" w:hAnsi="Times New Roman" w:cs="Times New Roman"/>
        </w:rPr>
        <w:t>tr</w:t>
      </w:r>
      <w:r w:rsidR="00167472" w:rsidRPr="00331F86">
        <w:rPr>
          <w:rFonts w:ascii="Times New Roman" w:hAnsi="Times New Roman" w:cs="Times New Roman"/>
        </w:rPr>
        <w:t>atado</w:t>
      </w:r>
      <w:r w:rsidR="00167472">
        <w:rPr>
          <w:rFonts w:ascii="Times New Roman" w:hAnsi="Times New Roman" w:cs="Times New Roman"/>
        </w:rPr>
        <w:t xml:space="preserve"> </w:t>
      </w:r>
      <w:r w:rsidR="00F477D4">
        <w:rPr>
          <w:rFonts w:ascii="Times New Roman" w:hAnsi="Times New Roman" w:cs="Times New Roman"/>
        </w:rPr>
        <w:t xml:space="preserve">no escritório da 8ª </w:t>
      </w:r>
      <w:r w:rsidRPr="00331F86">
        <w:rPr>
          <w:rFonts w:ascii="Times New Roman" w:hAnsi="Times New Roman" w:cs="Times New Roman"/>
        </w:rPr>
        <w:t>Superintendências Regiona</w:t>
      </w:r>
      <w:r w:rsidR="00F477D4">
        <w:rPr>
          <w:rFonts w:ascii="Times New Roman" w:hAnsi="Times New Roman" w:cs="Times New Roman"/>
        </w:rPr>
        <w:t>l, em São Luís/MA</w:t>
      </w:r>
      <w:r w:rsidRPr="00331F86">
        <w:rPr>
          <w:rFonts w:ascii="Times New Roman" w:hAnsi="Times New Roman" w:cs="Times New Roman"/>
        </w:rPr>
        <w:t>.</w:t>
      </w:r>
    </w:p>
    <w:p w:rsidR="00906BB4" w:rsidRPr="00331F86" w:rsidRDefault="00906BB4" w:rsidP="00D10B9D">
      <w:pPr>
        <w:numPr>
          <w:ilvl w:val="1"/>
          <w:numId w:val="15"/>
        </w:numPr>
        <w:suppressAutoHyphens/>
        <w:spacing w:after="120"/>
        <w:ind w:left="715" w:hanging="431"/>
        <w:rPr>
          <w:rFonts w:ascii="Times New Roman" w:hAnsi="Times New Roman" w:cs="Times New Roman"/>
        </w:rPr>
      </w:pPr>
      <w:r w:rsidRPr="00331F86">
        <w:rPr>
          <w:rFonts w:ascii="Times New Roman" w:hAnsi="Times New Roman" w:cs="Times New Roman"/>
        </w:rPr>
        <w:t xml:space="preserve">Assumir a inteira responsabilidade pelo </w:t>
      </w:r>
      <w:r w:rsidR="00C30768">
        <w:rPr>
          <w:rFonts w:ascii="Times New Roman" w:hAnsi="Times New Roman" w:cs="Times New Roman"/>
        </w:rPr>
        <w:t>tr</w:t>
      </w:r>
      <w:r w:rsidRPr="00331F86">
        <w:rPr>
          <w:rFonts w:ascii="Times New Roman" w:hAnsi="Times New Roman" w:cs="Times New Roman"/>
        </w:rPr>
        <w:t>ansporte interno e externo do pessoal e dos insumos até o local dos serviços e fornecimentos.</w:t>
      </w:r>
    </w:p>
    <w:p w:rsidR="002602C9" w:rsidRPr="00331F86" w:rsidRDefault="00906BB4" w:rsidP="00D10B9D">
      <w:pPr>
        <w:numPr>
          <w:ilvl w:val="1"/>
          <w:numId w:val="15"/>
        </w:numPr>
        <w:suppressAutoHyphens/>
        <w:spacing w:after="120"/>
        <w:ind w:left="715" w:hanging="431"/>
        <w:rPr>
          <w:rFonts w:ascii="Times New Roman" w:hAnsi="Times New Roman" w:cs="Times New Roman"/>
        </w:rPr>
      </w:pPr>
      <w:r w:rsidRPr="00331F86">
        <w:rPr>
          <w:rFonts w:ascii="Times New Roman" w:hAnsi="Times New Roman" w:cs="Times New Roman"/>
        </w:rPr>
        <w:t>Utilização de pessoal experiente, bem como de equipamentos, ferramentas e ins</w:t>
      </w:r>
      <w:r w:rsidR="00C30768">
        <w:rPr>
          <w:rFonts w:ascii="Times New Roman" w:hAnsi="Times New Roman" w:cs="Times New Roman"/>
        </w:rPr>
        <w:t>tr</w:t>
      </w:r>
      <w:r w:rsidRPr="00331F86">
        <w:rPr>
          <w:rFonts w:ascii="Times New Roman" w:hAnsi="Times New Roman" w:cs="Times New Roman"/>
        </w:rPr>
        <w:t>umentos adequados para a boa execução das obras e serviços.</w:t>
      </w:r>
    </w:p>
    <w:p w:rsidR="00E05405" w:rsidRPr="00331F86" w:rsidRDefault="00E05405" w:rsidP="00D10B9D">
      <w:pPr>
        <w:numPr>
          <w:ilvl w:val="2"/>
          <w:numId w:val="15"/>
        </w:numPr>
        <w:suppressAutoHyphens/>
        <w:spacing w:after="120"/>
        <w:ind w:left="1276" w:hanging="567"/>
        <w:rPr>
          <w:rFonts w:ascii="Times New Roman" w:hAnsi="Times New Roman" w:cs="Times New Roman"/>
        </w:rPr>
      </w:pPr>
      <w:r w:rsidRPr="00331F86">
        <w:rPr>
          <w:rFonts w:ascii="Times New Roman" w:hAnsi="Times New Roman" w:cs="Times New Roman"/>
        </w:rPr>
        <w:t>Fazer com que os componentes da equipe de mão-de-obra operacional (operários) exerçam as suas atividades, devidamente uniformizados, em padrão único (farda) e fazendo uso dos equipamentos de segurança requeridos para as atividades desenvolvidas, em observância à legislação pertinente.</w:t>
      </w:r>
    </w:p>
    <w:p w:rsidR="00890F44" w:rsidRPr="00331F86" w:rsidRDefault="00890F44" w:rsidP="00D10B9D">
      <w:pPr>
        <w:numPr>
          <w:ilvl w:val="1"/>
          <w:numId w:val="15"/>
        </w:numPr>
        <w:suppressAutoHyphens/>
        <w:spacing w:after="120"/>
        <w:ind w:left="715" w:hanging="431"/>
        <w:rPr>
          <w:rFonts w:ascii="Times New Roman" w:hAnsi="Times New Roman" w:cs="Times New Roman"/>
        </w:rPr>
      </w:pPr>
      <w:r w:rsidRPr="00331F86">
        <w:rPr>
          <w:rFonts w:ascii="Times New Roman" w:hAnsi="Times New Roman" w:cs="Times New Roman"/>
        </w:rPr>
        <w:t>Colocar tantas frentes de serviços quantos forem necessários (mediante anuência prévia da fiscalização), para possibilitar a perfeita execução das obras e serviços de engenharia den</w:t>
      </w:r>
      <w:r w:rsidR="00C30768">
        <w:rPr>
          <w:rFonts w:ascii="Times New Roman" w:hAnsi="Times New Roman" w:cs="Times New Roman"/>
        </w:rPr>
        <w:t>tr</w:t>
      </w:r>
      <w:r w:rsidRPr="00331F86">
        <w:rPr>
          <w:rFonts w:ascii="Times New Roman" w:hAnsi="Times New Roman" w:cs="Times New Roman"/>
        </w:rPr>
        <w:t>o do prazo con</w:t>
      </w:r>
      <w:r w:rsidR="00C30768">
        <w:rPr>
          <w:rFonts w:ascii="Times New Roman" w:hAnsi="Times New Roman" w:cs="Times New Roman"/>
        </w:rPr>
        <w:t>tr</w:t>
      </w:r>
      <w:r w:rsidRPr="00331F86">
        <w:rPr>
          <w:rFonts w:ascii="Times New Roman" w:hAnsi="Times New Roman" w:cs="Times New Roman"/>
        </w:rPr>
        <w:t>atual.</w:t>
      </w:r>
    </w:p>
    <w:p w:rsidR="00890F44" w:rsidRPr="00331F86" w:rsidRDefault="00890F44" w:rsidP="00D10B9D">
      <w:pPr>
        <w:numPr>
          <w:ilvl w:val="1"/>
          <w:numId w:val="15"/>
        </w:numPr>
        <w:suppressAutoHyphens/>
        <w:spacing w:after="120"/>
        <w:ind w:left="715" w:hanging="431"/>
        <w:rPr>
          <w:rFonts w:ascii="Times New Roman" w:hAnsi="Times New Roman" w:cs="Times New Roman"/>
        </w:rPr>
      </w:pPr>
      <w:r w:rsidRPr="00331F86">
        <w:rPr>
          <w:rFonts w:ascii="Times New Roman" w:hAnsi="Times New Roman" w:cs="Times New Roman"/>
        </w:rPr>
        <w:t xml:space="preserve">Responsabilizar-se pelo fornecimento de toda a mão-de-obra, sem qualquer vinculação empregatícia com a </w:t>
      </w:r>
      <w:proofErr w:type="spellStart"/>
      <w:r w:rsidRPr="00331F86">
        <w:rPr>
          <w:rFonts w:ascii="Times New Roman" w:hAnsi="Times New Roman" w:cs="Times New Roman"/>
        </w:rPr>
        <w:t>Codevasf</w:t>
      </w:r>
      <w:proofErr w:type="spellEnd"/>
      <w:r w:rsidRPr="00331F86">
        <w:rPr>
          <w:rFonts w:ascii="Times New Roman" w:hAnsi="Times New Roman" w:cs="Times New Roman"/>
        </w:rPr>
        <w:t>, bem como todo o material necessário à execução dos serviços objeto do con</w:t>
      </w:r>
      <w:r w:rsidR="00C30768">
        <w:rPr>
          <w:rFonts w:ascii="Times New Roman" w:hAnsi="Times New Roman" w:cs="Times New Roman"/>
        </w:rPr>
        <w:t>tr</w:t>
      </w:r>
      <w:r w:rsidRPr="00331F86">
        <w:rPr>
          <w:rFonts w:ascii="Times New Roman" w:hAnsi="Times New Roman" w:cs="Times New Roman"/>
        </w:rPr>
        <w:t>ato.</w:t>
      </w:r>
    </w:p>
    <w:p w:rsidR="001B3A32" w:rsidRPr="00331F86" w:rsidRDefault="001B3A32" w:rsidP="00D10B9D">
      <w:pPr>
        <w:numPr>
          <w:ilvl w:val="1"/>
          <w:numId w:val="15"/>
        </w:numPr>
        <w:suppressAutoHyphens/>
        <w:spacing w:after="120"/>
        <w:ind w:left="715" w:hanging="431"/>
        <w:rPr>
          <w:rFonts w:ascii="Times New Roman" w:hAnsi="Times New Roman" w:cs="Times New Roman"/>
        </w:rPr>
      </w:pPr>
      <w:r w:rsidRPr="00331F86">
        <w:rPr>
          <w:rFonts w:ascii="Times New Roman" w:hAnsi="Times New Roman" w:cs="Times New Roman"/>
        </w:rPr>
        <w:t xml:space="preserve">Responsabilizar-se por todos os ônus e obrigações concernentes à legislação </w:t>
      </w:r>
      <w:r w:rsidR="00C30768">
        <w:rPr>
          <w:rFonts w:ascii="Times New Roman" w:hAnsi="Times New Roman" w:cs="Times New Roman"/>
        </w:rPr>
        <w:t>tr</w:t>
      </w:r>
      <w:r w:rsidRPr="00331F86">
        <w:rPr>
          <w:rFonts w:ascii="Times New Roman" w:hAnsi="Times New Roman" w:cs="Times New Roman"/>
        </w:rPr>
        <w:t xml:space="preserve">ibutária, </w:t>
      </w:r>
      <w:r w:rsidR="00C30768">
        <w:rPr>
          <w:rFonts w:ascii="Times New Roman" w:hAnsi="Times New Roman" w:cs="Times New Roman"/>
        </w:rPr>
        <w:t>tr</w:t>
      </w:r>
      <w:r w:rsidRPr="00331F86">
        <w:rPr>
          <w:rFonts w:ascii="Times New Roman" w:hAnsi="Times New Roman" w:cs="Times New Roman"/>
        </w:rPr>
        <w:t>abalhista, securitária, previdenciária, e quaisquer encargos que incidam sobre os materiais e equipamentos, os quais, exclusivamente, correrão por sua conta, inclusive o regis</w:t>
      </w:r>
      <w:r w:rsidR="00C30768">
        <w:rPr>
          <w:rFonts w:ascii="Times New Roman" w:hAnsi="Times New Roman" w:cs="Times New Roman"/>
        </w:rPr>
        <w:t>tr</w:t>
      </w:r>
      <w:r w:rsidRPr="00331F86">
        <w:rPr>
          <w:rFonts w:ascii="Times New Roman" w:hAnsi="Times New Roman" w:cs="Times New Roman"/>
        </w:rPr>
        <w:t>o do serviço con</w:t>
      </w:r>
      <w:r w:rsidR="00C30768">
        <w:rPr>
          <w:rFonts w:ascii="Times New Roman" w:hAnsi="Times New Roman" w:cs="Times New Roman"/>
        </w:rPr>
        <w:t>tr</w:t>
      </w:r>
      <w:r w:rsidRPr="00331F86">
        <w:rPr>
          <w:rFonts w:ascii="Times New Roman" w:hAnsi="Times New Roman" w:cs="Times New Roman"/>
        </w:rPr>
        <w:t>atado junto ao CREA do local de execução das obras e serviços de engenharia.</w:t>
      </w:r>
    </w:p>
    <w:p w:rsidR="001B3A32" w:rsidRPr="00331F86" w:rsidRDefault="001B3A32" w:rsidP="00C631D9">
      <w:pPr>
        <w:numPr>
          <w:ilvl w:val="1"/>
          <w:numId w:val="15"/>
        </w:numPr>
        <w:suppressAutoHyphens/>
        <w:spacing w:after="120"/>
        <w:ind w:left="709" w:hanging="425"/>
        <w:rPr>
          <w:rFonts w:ascii="Times New Roman" w:hAnsi="Times New Roman" w:cs="Times New Roman"/>
        </w:rPr>
      </w:pPr>
      <w:r w:rsidRPr="00331F86">
        <w:rPr>
          <w:rFonts w:ascii="Times New Roman" w:hAnsi="Times New Roman" w:cs="Times New Roman"/>
        </w:rPr>
        <w:lastRenderedPageBreak/>
        <w:t>A CON</w:t>
      </w:r>
      <w:r w:rsidR="00284955">
        <w:rPr>
          <w:rFonts w:ascii="Times New Roman" w:hAnsi="Times New Roman" w:cs="Times New Roman"/>
        </w:rPr>
        <w:t>TR</w:t>
      </w:r>
      <w:r w:rsidRPr="00331F86">
        <w:rPr>
          <w:rFonts w:ascii="Times New Roman" w:hAnsi="Times New Roman" w:cs="Times New Roman"/>
        </w:rPr>
        <w:t>ATADA deve assegurar e facilitar o acesso da Fiscalização, aos serviços e a todos os elementos que forem necessários ao desempenho de sua missão.</w:t>
      </w:r>
    </w:p>
    <w:p w:rsidR="001B3A32" w:rsidRPr="00331F86" w:rsidRDefault="001B3A32" w:rsidP="00D10B9D">
      <w:pPr>
        <w:numPr>
          <w:ilvl w:val="1"/>
          <w:numId w:val="15"/>
        </w:numPr>
        <w:suppressAutoHyphens/>
        <w:spacing w:after="120"/>
        <w:ind w:left="851" w:hanging="567"/>
        <w:rPr>
          <w:rFonts w:ascii="Times New Roman" w:hAnsi="Times New Roman" w:cs="Times New Roman"/>
        </w:rPr>
      </w:pPr>
      <w:r w:rsidRPr="00331F86">
        <w:rPr>
          <w:rFonts w:ascii="Times New Roman" w:hAnsi="Times New Roman" w:cs="Times New Roman"/>
        </w:rPr>
        <w:t xml:space="preserve">Promover a substituição dos profissionais integrantes da equipe técnica somente quando caracterizada a superveniência das situações de caso fortuito ou força maior, sendo que a substituição deverá ser feita por profissional de perfil técnico equivalente ou superior e mediante prévia autorização da </w:t>
      </w:r>
      <w:proofErr w:type="spellStart"/>
      <w:r w:rsidRPr="00331F86">
        <w:rPr>
          <w:rFonts w:ascii="Times New Roman" w:hAnsi="Times New Roman" w:cs="Times New Roman"/>
        </w:rPr>
        <w:t>Codevasf</w:t>
      </w:r>
      <w:proofErr w:type="spellEnd"/>
      <w:r w:rsidRPr="00331F86">
        <w:rPr>
          <w:rFonts w:ascii="Times New Roman" w:hAnsi="Times New Roman" w:cs="Times New Roman"/>
        </w:rPr>
        <w:t>.</w:t>
      </w:r>
    </w:p>
    <w:p w:rsidR="001B4C21" w:rsidRPr="00331F86" w:rsidRDefault="00A86C54" w:rsidP="00D10B9D">
      <w:pPr>
        <w:numPr>
          <w:ilvl w:val="1"/>
          <w:numId w:val="15"/>
        </w:numPr>
        <w:suppressAutoHyphens/>
        <w:spacing w:after="120"/>
        <w:ind w:left="851" w:hanging="567"/>
        <w:rPr>
          <w:rFonts w:ascii="Times New Roman" w:hAnsi="Times New Roman" w:cs="Times New Roman"/>
        </w:rPr>
      </w:pPr>
      <w:r w:rsidRPr="00331F86">
        <w:rPr>
          <w:rFonts w:ascii="Times New Roman" w:hAnsi="Times New Roman" w:cs="Times New Roman"/>
        </w:rPr>
        <w:t>Na hipótese de eventuais Termos Aditivos, que venham acrescentar o valor da con</w:t>
      </w:r>
      <w:r w:rsidR="00C30768">
        <w:rPr>
          <w:rFonts w:ascii="Times New Roman" w:hAnsi="Times New Roman" w:cs="Times New Roman"/>
        </w:rPr>
        <w:t>tr</w:t>
      </w:r>
      <w:r w:rsidRPr="00331F86">
        <w:rPr>
          <w:rFonts w:ascii="Times New Roman" w:hAnsi="Times New Roman" w:cs="Times New Roman"/>
        </w:rPr>
        <w:t>atação, a CON</w:t>
      </w:r>
      <w:r w:rsidR="00284955">
        <w:rPr>
          <w:rFonts w:ascii="Times New Roman" w:hAnsi="Times New Roman" w:cs="Times New Roman"/>
        </w:rPr>
        <w:t>TR</w:t>
      </w:r>
      <w:r w:rsidRPr="00331F86">
        <w:rPr>
          <w:rFonts w:ascii="Times New Roman" w:hAnsi="Times New Roman" w:cs="Times New Roman"/>
        </w:rPr>
        <w:t>ATADA deverá reforçar a caução inicial durante a execução dos serviços con</w:t>
      </w:r>
      <w:r w:rsidR="00C30768">
        <w:rPr>
          <w:rFonts w:ascii="Times New Roman" w:hAnsi="Times New Roman" w:cs="Times New Roman"/>
        </w:rPr>
        <w:t>tr</w:t>
      </w:r>
      <w:r w:rsidRPr="00331F86">
        <w:rPr>
          <w:rFonts w:ascii="Times New Roman" w:hAnsi="Times New Roman" w:cs="Times New Roman"/>
        </w:rPr>
        <w:t xml:space="preserve">atados, de </w:t>
      </w:r>
      <w:r w:rsidR="001B4C21" w:rsidRPr="00331F86">
        <w:rPr>
          <w:rFonts w:ascii="Times New Roman" w:hAnsi="Times New Roman" w:cs="Times New Roman"/>
        </w:rPr>
        <w:t>acordo com a cláusula con</w:t>
      </w:r>
      <w:r w:rsidR="00C30768">
        <w:rPr>
          <w:rFonts w:ascii="Times New Roman" w:hAnsi="Times New Roman" w:cs="Times New Roman"/>
        </w:rPr>
        <w:t>tr</w:t>
      </w:r>
      <w:r w:rsidR="001B4C21" w:rsidRPr="00331F86">
        <w:rPr>
          <w:rFonts w:ascii="Times New Roman" w:hAnsi="Times New Roman" w:cs="Times New Roman"/>
        </w:rPr>
        <w:t xml:space="preserve">atual que </w:t>
      </w:r>
      <w:r w:rsidR="00C30768">
        <w:rPr>
          <w:rFonts w:ascii="Times New Roman" w:hAnsi="Times New Roman" w:cs="Times New Roman"/>
        </w:rPr>
        <w:t>tr</w:t>
      </w:r>
      <w:r w:rsidR="001B4C21" w:rsidRPr="00331F86">
        <w:rPr>
          <w:rFonts w:ascii="Times New Roman" w:hAnsi="Times New Roman" w:cs="Times New Roman"/>
        </w:rPr>
        <w:t>ata sobre “CAUÇÃO”.</w:t>
      </w:r>
    </w:p>
    <w:p w:rsidR="00A86C54" w:rsidRPr="00331F86" w:rsidRDefault="00A86C54" w:rsidP="00D10B9D">
      <w:pPr>
        <w:numPr>
          <w:ilvl w:val="1"/>
          <w:numId w:val="15"/>
        </w:numPr>
        <w:suppressAutoHyphens/>
        <w:spacing w:after="120"/>
        <w:ind w:left="851" w:hanging="567"/>
        <w:rPr>
          <w:rFonts w:ascii="Times New Roman" w:hAnsi="Times New Roman" w:cs="Times New Roman"/>
        </w:rPr>
      </w:pPr>
      <w:r w:rsidRPr="00331F86">
        <w:rPr>
          <w:rFonts w:ascii="Times New Roman" w:hAnsi="Times New Roman" w:cs="Times New Roman"/>
        </w:rPr>
        <w:t>A CON</w:t>
      </w:r>
      <w:r w:rsidR="00284955">
        <w:rPr>
          <w:rFonts w:ascii="Times New Roman" w:hAnsi="Times New Roman" w:cs="Times New Roman"/>
        </w:rPr>
        <w:t>TR</w:t>
      </w:r>
      <w:r w:rsidRPr="00331F86">
        <w:rPr>
          <w:rFonts w:ascii="Times New Roman" w:hAnsi="Times New Roman" w:cs="Times New Roman"/>
        </w:rPr>
        <w:t>ATADA deverá conceder livre acesso aos seus documentos e regis</w:t>
      </w:r>
      <w:r w:rsidR="00C30768">
        <w:rPr>
          <w:rFonts w:ascii="Times New Roman" w:hAnsi="Times New Roman" w:cs="Times New Roman"/>
        </w:rPr>
        <w:t>tr</w:t>
      </w:r>
      <w:r w:rsidRPr="00331F86">
        <w:rPr>
          <w:rFonts w:ascii="Times New Roman" w:hAnsi="Times New Roman" w:cs="Times New Roman"/>
        </w:rPr>
        <w:t>os contábeis, referentes ao objeto da licitação, para os servidores ou empregados do órgão ou entidade CON</w:t>
      </w:r>
      <w:r w:rsidR="00284955">
        <w:rPr>
          <w:rFonts w:ascii="Times New Roman" w:hAnsi="Times New Roman" w:cs="Times New Roman"/>
        </w:rPr>
        <w:t>TR</w:t>
      </w:r>
      <w:r w:rsidRPr="00331F86">
        <w:rPr>
          <w:rFonts w:ascii="Times New Roman" w:hAnsi="Times New Roman" w:cs="Times New Roman"/>
        </w:rPr>
        <w:t>ATANTE e dos órgãos de con</w:t>
      </w:r>
      <w:r w:rsidR="00C30768">
        <w:rPr>
          <w:rFonts w:ascii="Times New Roman" w:hAnsi="Times New Roman" w:cs="Times New Roman"/>
        </w:rPr>
        <w:t>tr</w:t>
      </w:r>
      <w:r w:rsidRPr="00331F86">
        <w:rPr>
          <w:rFonts w:ascii="Times New Roman" w:hAnsi="Times New Roman" w:cs="Times New Roman"/>
        </w:rPr>
        <w:t>ole interno e externo.</w:t>
      </w:r>
    </w:p>
    <w:p w:rsidR="00A86C54" w:rsidRPr="00331F86" w:rsidRDefault="00A86C54" w:rsidP="00D10B9D">
      <w:pPr>
        <w:numPr>
          <w:ilvl w:val="1"/>
          <w:numId w:val="15"/>
        </w:numPr>
        <w:suppressAutoHyphens/>
        <w:spacing w:after="120"/>
        <w:ind w:left="851" w:hanging="567"/>
        <w:rPr>
          <w:rFonts w:ascii="Times New Roman" w:hAnsi="Times New Roman" w:cs="Times New Roman"/>
        </w:rPr>
      </w:pPr>
      <w:r w:rsidRPr="00331F86">
        <w:rPr>
          <w:rFonts w:ascii="Times New Roman" w:hAnsi="Times New Roman" w:cs="Times New Roman"/>
        </w:rPr>
        <w:t>Caso a CON</w:t>
      </w:r>
      <w:r w:rsidR="00284955">
        <w:rPr>
          <w:rFonts w:ascii="Times New Roman" w:hAnsi="Times New Roman" w:cs="Times New Roman"/>
        </w:rPr>
        <w:t>TR</w:t>
      </w:r>
      <w:r w:rsidRPr="00331F86">
        <w:rPr>
          <w:rFonts w:ascii="Times New Roman" w:hAnsi="Times New Roman" w:cs="Times New Roman"/>
        </w:rPr>
        <w:t>ATADA seja regis</w:t>
      </w:r>
      <w:r w:rsidR="00C30768">
        <w:rPr>
          <w:rFonts w:ascii="Times New Roman" w:hAnsi="Times New Roman" w:cs="Times New Roman"/>
        </w:rPr>
        <w:t>tr</w:t>
      </w:r>
      <w:r w:rsidRPr="00331F86">
        <w:rPr>
          <w:rFonts w:ascii="Times New Roman" w:hAnsi="Times New Roman" w:cs="Times New Roman"/>
        </w:rPr>
        <w:t xml:space="preserve">ada em região diferente daquela em que serão executados os serviços objeto deste </w:t>
      </w:r>
      <w:r w:rsidR="00C30768">
        <w:rPr>
          <w:rFonts w:ascii="Times New Roman" w:hAnsi="Times New Roman" w:cs="Times New Roman"/>
        </w:rPr>
        <w:t>PB</w:t>
      </w:r>
      <w:r w:rsidRPr="00331F86">
        <w:rPr>
          <w:rFonts w:ascii="Times New Roman" w:hAnsi="Times New Roman" w:cs="Times New Roman"/>
        </w:rPr>
        <w:t>, deverá apresentar visto, novo regis</w:t>
      </w:r>
      <w:r w:rsidR="00C30768">
        <w:rPr>
          <w:rFonts w:ascii="Times New Roman" w:hAnsi="Times New Roman" w:cs="Times New Roman"/>
        </w:rPr>
        <w:t>tr</w:t>
      </w:r>
      <w:r w:rsidRPr="00331F86">
        <w:rPr>
          <w:rFonts w:ascii="Times New Roman" w:hAnsi="Times New Roman" w:cs="Times New Roman"/>
        </w:rPr>
        <w:t>o ou dispensa de regis</w:t>
      </w:r>
      <w:r w:rsidR="00C30768">
        <w:rPr>
          <w:rFonts w:ascii="Times New Roman" w:hAnsi="Times New Roman" w:cs="Times New Roman"/>
        </w:rPr>
        <w:t>tr</w:t>
      </w:r>
      <w:r w:rsidRPr="00331F86">
        <w:rPr>
          <w:rFonts w:ascii="Times New Roman" w:hAnsi="Times New Roman" w:cs="Times New Roman"/>
        </w:rPr>
        <w:t xml:space="preserve">o, em conformidade com disposto nos </w:t>
      </w:r>
      <w:proofErr w:type="spellStart"/>
      <w:r w:rsidRPr="00331F86">
        <w:rPr>
          <w:rFonts w:ascii="Times New Roman" w:hAnsi="Times New Roman" w:cs="Times New Roman"/>
        </w:rPr>
        <w:t>arts</w:t>
      </w:r>
      <w:proofErr w:type="spellEnd"/>
      <w:r w:rsidRPr="00331F86">
        <w:rPr>
          <w:rFonts w:ascii="Times New Roman" w:hAnsi="Times New Roman" w:cs="Times New Roman"/>
        </w:rPr>
        <w:t>. 5º, 6º e 7º da Resolução CONFEA nº 336 de 27 de outubro de 1989.</w:t>
      </w:r>
    </w:p>
    <w:p w:rsidR="00E91E71" w:rsidRPr="00331F86" w:rsidRDefault="00A86C54" w:rsidP="00D10B9D">
      <w:pPr>
        <w:numPr>
          <w:ilvl w:val="1"/>
          <w:numId w:val="15"/>
        </w:numPr>
        <w:suppressAutoHyphens/>
        <w:spacing w:after="120"/>
        <w:ind w:left="851" w:hanging="567"/>
        <w:rPr>
          <w:rFonts w:ascii="Times New Roman" w:hAnsi="Times New Roman" w:cs="Times New Roman"/>
        </w:rPr>
      </w:pPr>
      <w:r w:rsidRPr="00331F86">
        <w:rPr>
          <w:rFonts w:ascii="Times New Roman" w:hAnsi="Times New Roman" w:cs="Times New Roman"/>
        </w:rPr>
        <w:t>A CON</w:t>
      </w:r>
      <w:r w:rsidR="00284955">
        <w:rPr>
          <w:rFonts w:ascii="Times New Roman" w:hAnsi="Times New Roman" w:cs="Times New Roman"/>
        </w:rPr>
        <w:t>TR</w:t>
      </w:r>
      <w:r w:rsidRPr="00331F86">
        <w:rPr>
          <w:rFonts w:ascii="Times New Roman" w:hAnsi="Times New Roman" w:cs="Times New Roman"/>
        </w:rPr>
        <w:t xml:space="preserve">ATADA será responsável por quaisquer acidentes de </w:t>
      </w:r>
      <w:r w:rsidR="00C30768">
        <w:rPr>
          <w:rFonts w:ascii="Times New Roman" w:hAnsi="Times New Roman" w:cs="Times New Roman"/>
        </w:rPr>
        <w:t>Tr</w:t>
      </w:r>
      <w:r w:rsidRPr="00331F86">
        <w:rPr>
          <w:rFonts w:ascii="Times New Roman" w:hAnsi="Times New Roman" w:cs="Times New Roman"/>
        </w:rPr>
        <w:t>abalho referentes a seu pessoal que venham a ocorrer por conta do serviço con</w:t>
      </w:r>
      <w:r w:rsidR="00C30768">
        <w:rPr>
          <w:rFonts w:ascii="Times New Roman" w:hAnsi="Times New Roman" w:cs="Times New Roman"/>
        </w:rPr>
        <w:t>tr</w:t>
      </w:r>
      <w:r w:rsidRPr="00331F86">
        <w:rPr>
          <w:rFonts w:ascii="Times New Roman" w:hAnsi="Times New Roman" w:cs="Times New Roman"/>
        </w:rPr>
        <w:t>atado e/ou por ela causado a terceiros.</w:t>
      </w:r>
    </w:p>
    <w:p w:rsidR="001326C5" w:rsidRPr="00331F86" w:rsidRDefault="001326C5" w:rsidP="00D10B9D">
      <w:pPr>
        <w:numPr>
          <w:ilvl w:val="2"/>
          <w:numId w:val="15"/>
        </w:numPr>
        <w:suppressAutoHyphens/>
        <w:spacing w:after="120"/>
        <w:ind w:left="1418" w:hanging="709"/>
        <w:rPr>
          <w:rFonts w:ascii="Times New Roman" w:hAnsi="Times New Roman" w:cs="Times New Roman"/>
        </w:rPr>
      </w:pPr>
      <w:r w:rsidRPr="00331F86">
        <w:rPr>
          <w:rFonts w:ascii="Times New Roman" w:hAnsi="Times New Roman" w:cs="Times New Roman"/>
        </w:rPr>
        <w:t>Obedecer às normas de higiene e prevenção de acidentes, a fim de garantia a salubridade e</w:t>
      </w:r>
      <w:r w:rsidR="00D10B9D">
        <w:rPr>
          <w:rFonts w:ascii="Times New Roman" w:hAnsi="Times New Roman" w:cs="Times New Roman"/>
        </w:rPr>
        <w:t xml:space="preserve"> a segurança nos </w:t>
      </w:r>
      <w:r w:rsidRPr="00331F86">
        <w:rPr>
          <w:rFonts w:ascii="Times New Roman" w:hAnsi="Times New Roman" w:cs="Times New Roman"/>
        </w:rPr>
        <w:t>serviços.</w:t>
      </w:r>
    </w:p>
    <w:p w:rsidR="00A86C54" w:rsidRPr="00331F86" w:rsidRDefault="00551DC1" w:rsidP="00D10B9D">
      <w:pPr>
        <w:numPr>
          <w:ilvl w:val="1"/>
          <w:numId w:val="15"/>
        </w:numPr>
        <w:suppressAutoHyphens/>
        <w:spacing w:after="120"/>
        <w:ind w:left="851" w:hanging="567"/>
        <w:rPr>
          <w:rFonts w:ascii="Times New Roman" w:hAnsi="Times New Roman" w:cs="Times New Roman"/>
        </w:rPr>
      </w:pPr>
      <w:r w:rsidRPr="00331F86">
        <w:rPr>
          <w:rFonts w:ascii="Times New Roman" w:hAnsi="Times New Roman" w:cs="Times New Roman"/>
        </w:rPr>
        <w:t>Desfazer e corrigir os serviços rejeitados pela Fiscalização den</w:t>
      </w:r>
      <w:r w:rsidR="00C30768">
        <w:rPr>
          <w:rFonts w:ascii="Times New Roman" w:hAnsi="Times New Roman" w:cs="Times New Roman"/>
        </w:rPr>
        <w:t>tr</w:t>
      </w:r>
      <w:r w:rsidRPr="00331F86">
        <w:rPr>
          <w:rFonts w:ascii="Times New Roman" w:hAnsi="Times New Roman" w:cs="Times New Roman"/>
        </w:rPr>
        <w:t>o do prazo estabelecido pela mesma, arcando com todas as despesas necessárias.</w:t>
      </w:r>
    </w:p>
    <w:p w:rsidR="006B04A8" w:rsidRPr="00331F86" w:rsidRDefault="00754BEB" w:rsidP="00167472">
      <w:pPr>
        <w:numPr>
          <w:ilvl w:val="1"/>
          <w:numId w:val="15"/>
        </w:numPr>
        <w:suppressAutoHyphens/>
        <w:spacing w:after="120"/>
        <w:ind w:left="851" w:hanging="567"/>
        <w:rPr>
          <w:rFonts w:ascii="Times New Roman" w:hAnsi="Times New Roman" w:cs="Times New Roman"/>
        </w:rPr>
      </w:pPr>
      <w:r w:rsidRPr="00331F86">
        <w:rPr>
          <w:rFonts w:ascii="Times New Roman" w:hAnsi="Times New Roman" w:cs="Times New Roman"/>
        </w:rPr>
        <w:t>Caberá à CON</w:t>
      </w:r>
      <w:r w:rsidR="00284955">
        <w:rPr>
          <w:rFonts w:ascii="Times New Roman" w:hAnsi="Times New Roman" w:cs="Times New Roman"/>
        </w:rPr>
        <w:t>TR</w:t>
      </w:r>
      <w:r w:rsidRPr="00331F86">
        <w:rPr>
          <w:rFonts w:ascii="Times New Roman" w:hAnsi="Times New Roman" w:cs="Times New Roman"/>
        </w:rPr>
        <w:t>ATADA obter e arcar com os gastos de todas as licenças e franquias, pagar encargos sociais e impostos municipais, estaduais e federais que incidirem sobre a execução dos serviços.</w:t>
      </w:r>
    </w:p>
    <w:p w:rsidR="006B04A8" w:rsidRPr="00313A70" w:rsidRDefault="006B04A8" w:rsidP="00167472">
      <w:pPr>
        <w:numPr>
          <w:ilvl w:val="2"/>
          <w:numId w:val="15"/>
        </w:numPr>
        <w:suppressAutoHyphens/>
        <w:spacing w:after="120"/>
        <w:ind w:left="1418" w:hanging="709"/>
        <w:rPr>
          <w:rFonts w:ascii="Times New Roman" w:hAnsi="Times New Roman" w:cs="Times New Roman"/>
        </w:rPr>
      </w:pPr>
      <w:r w:rsidRPr="00313A70">
        <w:rPr>
          <w:rFonts w:ascii="Times New Roman" w:hAnsi="Times New Roman" w:cs="Times New Roman"/>
        </w:rPr>
        <w:t>Obter junto à Prefeitura Municipal correspondente o alvará de cons</w:t>
      </w:r>
      <w:r w:rsidR="00C30768">
        <w:rPr>
          <w:rFonts w:ascii="Times New Roman" w:hAnsi="Times New Roman" w:cs="Times New Roman"/>
        </w:rPr>
        <w:t>tr</w:t>
      </w:r>
      <w:r w:rsidRPr="00313A70">
        <w:rPr>
          <w:rFonts w:ascii="Times New Roman" w:hAnsi="Times New Roman" w:cs="Times New Roman"/>
        </w:rPr>
        <w:t>ução e, se necessário, o alvará de demolição, na forma das disposições em vigor.</w:t>
      </w:r>
    </w:p>
    <w:p w:rsidR="00CC76C6" w:rsidRPr="00331F86" w:rsidRDefault="00754BEB" w:rsidP="00E91E71">
      <w:pPr>
        <w:numPr>
          <w:ilvl w:val="1"/>
          <w:numId w:val="15"/>
        </w:numPr>
        <w:suppressAutoHyphens/>
        <w:spacing w:after="240"/>
        <w:ind w:left="851" w:hanging="567"/>
        <w:rPr>
          <w:rFonts w:ascii="Times New Roman" w:hAnsi="Times New Roman" w:cs="Times New Roman"/>
        </w:rPr>
      </w:pPr>
      <w:r w:rsidRPr="00331F86">
        <w:rPr>
          <w:rFonts w:ascii="Times New Roman" w:hAnsi="Times New Roman" w:cs="Times New Roman"/>
        </w:rPr>
        <w:t>Assumir toda a responsabilidade pela execução dos serviços con</w:t>
      </w:r>
      <w:r w:rsidR="00C30768">
        <w:rPr>
          <w:rFonts w:ascii="Times New Roman" w:hAnsi="Times New Roman" w:cs="Times New Roman"/>
        </w:rPr>
        <w:t>tr</w:t>
      </w:r>
      <w:r w:rsidRPr="00331F86">
        <w:rPr>
          <w:rFonts w:ascii="Times New Roman" w:hAnsi="Times New Roman" w:cs="Times New Roman"/>
        </w:rPr>
        <w:t xml:space="preserve">atados perante a </w:t>
      </w:r>
      <w:proofErr w:type="spellStart"/>
      <w:r w:rsidRPr="00331F86">
        <w:rPr>
          <w:rFonts w:ascii="Times New Roman" w:hAnsi="Times New Roman" w:cs="Times New Roman"/>
        </w:rPr>
        <w:t>Codevasf</w:t>
      </w:r>
      <w:proofErr w:type="spellEnd"/>
      <w:r w:rsidRPr="00331F86">
        <w:rPr>
          <w:rFonts w:ascii="Times New Roman" w:hAnsi="Times New Roman" w:cs="Times New Roman"/>
        </w:rPr>
        <w:t xml:space="preserve"> e terceiros, na forma da legislação em vigor, bem como por danos resultantes do mau procedimento, dolo ou culpa de empregados ou prepostos seus, e ainda, pelo fiel cumprimento das leis e normas vigentes, mantendo a </w:t>
      </w:r>
      <w:proofErr w:type="spellStart"/>
      <w:r w:rsidRPr="00331F86">
        <w:rPr>
          <w:rFonts w:ascii="Times New Roman" w:hAnsi="Times New Roman" w:cs="Times New Roman"/>
        </w:rPr>
        <w:t>Codevasf</w:t>
      </w:r>
      <w:proofErr w:type="spellEnd"/>
      <w:r w:rsidRPr="00331F86">
        <w:rPr>
          <w:rFonts w:ascii="Times New Roman" w:hAnsi="Times New Roman" w:cs="Times New Roman"/>
        </w:rPr>
        <w:t xml:space="preserve"> isenta de quaisquer penalidades e responsabilidades de qualquer natureza pela </w:t>
      </w:r>
      <w:proofErr w:type="spellStart"/>
      <w:r w:rsidRPr="00331F86">
        <w:rPr>
          <w:rFonts w:ascii="Times New Roman" w:hAnsi="Times New Roman" w:cs="Times New Roman"/>
        </w:rPr>
        <w:t>infrigência</w:t>
      </w:r>
      <w:proofErr w:type="spellEnd"/>
      <w:r w:rsidRPr="00331F86">
        <w:rPr>
          <w:rFonts w:ascii="Times New Roman" w:hAnsi="Times New Roman" w:cs="Times New Roman"/>
        </w:rPr>
        <w:t xml:space="preserve"> da legislação em vigor, por parte da CON</w:t>
      </w:r>
      <w:r w:rsidR="00284955">
        <w:rPr>
          <w:rFonts w:ascii="Times New Roman" w:hAnsi="Times New Roman" w:cs="Times New Roman"/>
        </w:rPr>
        <w:t>TR</w:t>
      </w:r>
      <w:r w:rsidRPr="00331F86">
        <w:rPr>
          <w:rFonts w:ascii="Times New Roman" w:hAnsi="Times New Roman" w:cs="Times New Roman"/>
        </w:rPr>
        <w:t>ATADA.</w:t>
      </w:r>
    </w:p>
    <w:p w:rsidR="00CC76C6" w:rsidRPr="00331F86" w:rsidRDefault="00CC76C6" w:rsidP="00167472">
      <w:pPr>
        <w:numPr>
          <w:ilvl w:val="1"/>
          <w:numId w:val="15"/>
        </w:numPr>
        <w:suppressAutoHyphens/>
        <w:spacing w:after="120"/>
        <w:ind w:left="851" w:hanging="567"/>
        <w:rPr>
          <w:rFonts w:ascii="Times New Roman" w:hAnsi="Times New Roman" w:cs="Times New Roman"/>
        </w:rPr>
      </w:pPr>
      <w:r w:rsidRPr="00331F86">
        <w:rPr>
          <w:rFonts w:ascii="Times New Roman" w:hAnsi="Times New Roman" w:cs="Times New Roman"/>
        </w:rPr>
        <w:t>A CON</w:t>
      </w:r>
      <w:r w:rsidR="00284955">
        <w:rPr>
          <w:rFonts w:ascii="Times New Roman" w:hAnsi="Times New Roman" w:cs="Times New Roman"/>
        </w:rPr>
        <w:t>TR</w:t>
      </w:r>
      <w:r w:rsidRPr="00331F86">
        <w:rPr>
          <w:rFonts w:ascii="Times New Roman" w:hAnsi="Times New Roman" w:cs="Times New Roman"/>
        </w:rPr>
        <w:t xml:space="preserve">ATADA será responsável, perante a </w:t>
      </w:r>
      <w:proofErr w:type="spellStart"/>
      <w:r w:rsidRPr="00331F86">
        <w:rPr>
          <w:rFonts w:ascii="Times New Roman" w:hAnsi="Times New Roman" w:cs="Times New Roman"/>
        </w:rPr>
        <w:t>Codevasf</w:t>
      </w:r>
      <w:proofErr w:type="spellEnd"/>
      <w:r w:rsidRPr="00331F86">
        <w:rPr>
          <w:rFonts w:ascii="Times New Roman" w:hAnsi="Times New Roman" w:cs="Times New Roman"/>
        </w:rPr>
        <w:t xml:space="preserve">, pela qualidade do total dos serviços, bem como pela qualidade dos documentos </w:t>
      </w:r>
      <w:r w:rsidR="00167472">
        <w:rPr>
          <w:rFonts w:ascii="Times New Roman" w:hAnsi="Times New Roman" w:cs="Times New Roman"/>
        </w:rPr>
        <w:t xml:space="preserve">(licenças e projetos) </w:t>
      </w:r>
      <w:r w:rsidRPr="00331F86">
        <w:rPr>
          <w:rFonts w:ascii="Times New Roman" w:hAnsi="Times New Roman" w:cs="Times New Roman"/>
        </w:rPr>
        <w:t>gerados, no que diz respeito à observância de normas técnicas e códigos profissionais.</w:t>
      </w:r>
    </w:p>
    <w:p w:rsidR="00A86C54" w:rsidRPr="00331F86" w:rsidRDefault="00CC76C6" w:rsidP="00167472">
      <w:pPr>
        <w:numPr>
          <w:ilvl w:val="1"/>
          <w:numId w:val="15"/>
        </w:numPr>
        <w:suppressAutoHyphens/>
        <w:spacing w:after="120"/>
        <w:ind w:left="851" w:hanging="567"/>
        <w:rPr>
          <w:rFonts w:ascii="Times New Roman" w:hAnsi="Times New Roman" w:cs="Times New Roman"/>
        </w:rPr>
      </w:pPr>
      <w:r w:rsidRPr="00331F86">
        <w:rPr>
          <w:rFonts w:ascii="Times New Roman" w:hAnsi="Times New Roman" w:cs="Times New Roman"/>
        </w:rPr>
        <w:t>A CON</w:t>
      </w:r>
      <w:r w:rsidR="00284955">
        <w:rPr>
          <w:rFonts w:ascii="Times New Roman" w:hAnsi="Times New Roman" w:cs="Times New Roman"/>
        </w:rPr>
        <w:t>TR</w:t>
      </w:r>
      <w:r w:rsidRPr="00331F86">
        <w:rPr>
          <w:rFonts w:ascii="Times New Roman" w:hAnsi="Times New Roman" w:cs="Times New Roman"/>
        </w:rPr>
        <w:t>ATADA deverá tomar todas as providências para proteger o meio ambiente, nos âmbitos interno e externo ao local de execução dos serviços, obedecendo às ins</w:t>
      </w:r>
      <w:r w:rsidR="00C30768">
        <w:rPr>
          <w:rFonts w:ascii="Times New Roman" w:hAnsi="Times New Roman" w:cs="Times New Roman"/>
        </w:rPr>
        <w:t>tr</w:t>
      </w:r>
      <w:r w:rsidRPr="00331F86">
        <w:rPr>
          <w:rFonts w:ascii="Times New Roman" w:hAnsi="Times New Roman" w:cs="Times New Roman"/>
        </w:rPr>
        <w:t>uções advindas da Fiscalização, além de evitar danos e aborrecimentos às pessoas e/ou propriedades privadas ou públicas.</w:t>
      </w:r>
    </w:p>
    <w:p w:rsidR="001B3A32" w:rsidRPr="00331F86" w:rsidRDefault="00993AD4" w:rsidP="00167472">
      <w:pPr>
        <w:numPr>
          <w:ilvl w:val="1"/>
          <w:numId w:val="15"/>
        </w:numPr>
        <w:suppressAutoHyphens/>
        <w:spacing w:after="120"/>
        <w:ind w:left="851" w:hanging="567"/>
        <w:rPr>
          <w:rFonts w:ascii="Times New Roman" w:hAnsi="Times New Roman" w:cs="Times New Roman"/>
        </w:rPr>
      </w:pPr>
      <w:r w:rsidRPr="00331F86">
        <w:rPr>
          <w:rFonts w:ascii="Times New Roman" w:hAnsi="Times New Roman" w:cs="Times New Roman"/>
        </w:rPr>
        <w:t>A con</w:t>
      </w:r>
      <w:r w:rsidR="00C30768">
        <w:rPr>
          <w:rFonts w:ascii="Times New Roman" w:hAnsi="Times New Roman" w:cs="Times New Roman"/>
        </w:rPr>
        <w:t>tr</w:t>
      </w:r>
      <w:r w:rsidRPr="00331F86">
        <w:rPr>
          <w:rFonts w:ascii="Times New Roman" w:hAnsi="Times New Roman" w:cs="Times New Roman"/>
        </w:rPr>
        <w:t>atada deverá investir em medidas de promoção da ética e de prevenção da corrupção que con</w:t>
      </w:r>
      <w:r w:rsidR="00C30768">
        <w:rPr>
          <w:rFonts w:ascii="Times New Roman" w:hAnsi="Times New Roman" w:cs="Times New Roman"/>
        </w:rPr>
        <w:t>tr</w:t>
      </w:r>
      <w:r w:rsidRPr="00331F86">
        <w:rPr>
          <w:rFonts w:ascii="Times New Roman" w:hAnsi="Times New Roman" w:cs="Times New Roman"/>
        </w:rPr>
        <w:t xml:space="preserve">ibuam para um ambiente mais íntegro, ético e </w:t>
      </w:r>
      <w:r w:rsidR="00C30768">
        <w:rPr>
          <w:rFonts w:ascii="Times New Roman" w:hAnsi="Times New Roman" w:cs="Times New Roman"/>
        </w:rPr>
        <w:t>tr</w:t>
      </w:r>
      <w:r w:rsidRPr="00331F86">
        <w:rPr>
          <w:rFonts w:ascii="Times New Roman" w:hAnsi="Times New Roman" w:cs="Times New Roman"/>
        </w:rPr>
        <w:t>ansparente no setor privado e em suas relações como o setor público, comprometendo-se a atuar con</w:t>
      </w:r>
      <w:r w:rsidR="00C30768">
        <w:rPr>
          <w:rFonts w:ascii="Times New Roman" w:hAnsi="Times New Roman" w:cs="Times New Roman"/>
        </w:rPr>
        <w:t>tr</w:t>
      </w:r>
      <w:r w:rsidRPr="00331F86">
        <w:rPr>
          <w:rFonts w:ascii="Times New Roman" w:hAnsi="Times New Roman" w:cs="Times New Roman"/>
        </w:rPr>
        <w:t>ariamente a quaisquer manifestações de corrupção, atuando junto a seus fornecedores e parceiros privados a também conhecer e cumprir as previsões da Lei nº 12.846/2013 e do Decreto nº 8.420/15, abstendo-se, ainda, de cometer atos tendentes a lesar a Adminis</w:t>
      </w:r>
      <w:r w:rsidR="00C30768">
        <w:rPr>
          <w:rFonts w:ascii="Times New Roman" w:hAnsi="Times New Roman" w:cs="Times New Roman"/>
        </w:rPr>
        <w:t>tr</w:t>
      </w:r>
      <w:r w:rsidRPr="00331F86">
        <w:rPr>
          <w:rFonts w:ascii="Times New Roman" w:hAnsi="Times New Roman" w:cs="Times New Roman"/>
        </w:rPr>
        <w:t>ação Pública, denunciando a prática de irregularidades que tiver conhecimento por meios dos canais de denúncias disponíveis.</w:t>
      </w:r>
    </w:p>
    <w:p w:rsidR="00993AD4" w:rsidRPr="00331F86" w:rsidRDefault="00993AD4" w:rsidP="00167472">
      <w:pPr>
        <w:numPr>
          <w:ilvl w:val="1"/>
          <w:numId w:val="15"/>
        </w:numPr>
        <w:suppressAutoHyphens/>
        <w:spacing w:after="120"/>
        <w:ind w:left="851" w:hanging="567"/>
        <w:rPr>
          <w:rFonts w:ascii="Times New Roman" w:hAnsi="Times New Roman" w:cs="Times New Roman"/>
        </w:rPr>
      </w:pPr>
      <w:r w:rsidRPr="00331F86">
        <w:rPr>
          <w:rFonts w:ascii="Times New Roman" w:hAnsi="Times New Roman" w:cs="Times New Roman"/>
        </w:rPr>
        <w:t>A CON</w:t>
      </w:r>
      <w:r w:rsidR="00284955">
        <w:rPr>
          <w:rFonts w:ascii="Times New Roman" w:hAnsi="Times New Roman" w:cs="Times New Roman"/>
        </w:rPr>
        <w:t>TR</w:t>
      </w:r>
      <w:r w:rsidRPr="00331F86">
        <w:rPr>
          <w:rFonts w:ascii="Times New Roman" w:hAnsi="Times New Roman" w:cs="Times New Roman"/>
        </w:rPr>
        <w:t>ATADA entende e aceita que é condicionante para na execução das obras e serviços de engenharia objeto da presente licitação atender ainda às seguintes normas complementares:</w:t>
      </w:r>
    </w:p>
    <w:p w:rsidR="00993AD4" w:rsidRPr="00331F86" w:rsidRDefault="00993AD4" w:rsidP="00167472">
      <w:pPr>
        <w:numPr>
          <w:ilvl w:val="2"/>
          <w:numId w:val="15"/>
        </w:numPr>
        <w:suppressAutoHyphens/>
        <w:spacing w:after="120"/>
        <w:ind w:left="1418" w:hanging="709"/>
        <w:rPr>
          <w:rFonts w:ascii="Times New Roman" w:hAnsi="Times New Roman" w:cs="Times New Roman"/>
        </w:rPr>
      </w:pPr>
      <w:r w:rsidRPr="00331F86">
        <w:rPr>
          <w:rFonts w:ascii="Times New Roman" w:hAnsi="Times New Roman" w:cs="Times New Roman"/>
        </w:rPr>
        <w:t xml:space="preserve">Códigos, leis, decretos, portarias e normas federais, estaduais e municipais, inclusive normas de concessionárias de serviços públicos, e as normas técnicas da </w:t>
      </w:r>
      <w:proofErr w:type="spellStart"/>
      <w:r w:rsidRPr="00331F86">
        <w:rPr>
          <w:rFonts w:ascii="Times New Roman" w:hAnsi="Times New Roman" w:cs="Times New Roman"/>
        </w:rPr>
        <w:t>Codevasf</w:t>
      </w:r>
      <w:proofErr w:type="spellEnd"/>
      <w:r w:rsidRPr="00331F86">
        <w:rPr>
          <w:rFonts w:ascii="Times New Roman" w:hAnsi="Times New Roman" w:cs="Times New Roman"/>
        </w:rPr>
        <w:t>.</w:t>
      </w:r>
    </w:p>
    <w:p w:rsidR="00993AD4" w:rsidRPr="00331F86" w:rsidRDefault="00993AD4" w:rsidP="00167472">
      <w:pPr>
        <w:numPr>
          <w:ilvl w:val="2"/>
          <w:numId w:val="15"/>
        </w:numPr>
        <w:suppressAutoHyphens/>
        <w:spacing w:after="120"/>
        <w:ind w:left="1418" w:hanging="709"/>
        <w:rPr>
          <w:rFonts w:ascii="Times New Roman" w:hAnsi="Times New Roman" w:cs="Times New Roman"/>
        </w:rPr>
      </w:pPr>
      <w:r w:rsidRPr="00331F86">
        <w:rPr>
          <w:rFonts w:ascii="Times New Roman" w:hAnsi="Times New Roman" w:cs="Times New Roman"/>
        </w:rPr>
        <w:t>Normas técnicas da ABNT e do INME</w:t>
      </w:r>
      <w:r w:rsidR="00284955">
        <w:rPr>
          <w:rFonts w:ascii="Times New Roman" w:hAnsi="Times New Roman" w:cs="Times New Roman"/>
        </w:rPr>
        <w:t>TR</w:t>
      </w:r>
      <w:r w:rsidRPr="00331F86">
        <w:rPr>
          <w:rFonts w:ascii="Times New Roman" w:hAnsi="Times New Roman" w:cs="Times New Roman"/>
        </w:rPr>
        <w:t>O, principalmente no que diz respeito aos requisitos mínimos de qualidade, utilidade, resistência e segurança.</w:t>
      </w:r>
    </w:p>
    <w:p w:rsidR="00E91BC4" w:rsidRDefault="00E05405" w:rsidP="00E91BC4">
      <w:pPr>
        <w:numPr>
          <w:ilvl w:val="1"/>
          <w:numId w:val="15"/>
        </w:numPr>
        <w:suppressAutoHyphens/>
        <w:spacing w:after="120"/>
        <w:ind w:left="851" w:hanging="567"/>
        <w:rPr>
          <w:rFonts w:ascii="Times New Roman" w:hAnsi="Times New Roman" w:cs="Times New Roman"/>
        </w:rPr>
      </w:pPr>
      <w:r w:rsidRPr="00331F86">
        <w:rPr>
          <w:rFonts w:ascii="Times New Roman" w:hAnsi="Times New Roman" w:cs="Times New Roman"/>
        </w:rPr>
        <w:lastRenderedPageBreak/>
        <w:t>Manter no local das obras e serviços de engenharia uma pasta com todos os documentos previstos e necessários para execução do objeto (</w:t>
      </w:r>
      <w:proofErr w:type="spellStart"/>
      <w:r w:rsidRPr="00331F86">
        <w:rPr>
          <w:rFonts w:ascii="Times New Roman" w:hAnsi="Times New Roman" w:cs="Times New Roman"/>
        </w:rPr>
        <w:t>ART’s</w:t>
      </w:r>
      <w:proofErr w:type="spellEnd"/>
      <w:r w:rsidRPr="00331F86">
        <w:rPr>
          <w:rFonts w:ascii="Times New Roman" w:hAnsi="Times New Roman" w:cs="Times New Roman"/>
        </w:rPr>
        <w:t xml:space="preserve">, licenças ambientais, projeto básico, alvarás, </w:t>
      </w:r>
      <w:proofErr w:type="spellStart"/>
      <w:r w:rsidRPr="00331F86">
        <w:rPr>
          <w:rFonts w:ascii="Times New Roman" w:hAnsi="Times New Roman" w:cs="Times New Roman"/>
        </w:rPr>
        <w:t>etc</w:t>
      </w:r>
      <w:proofErr w:type="spellEnd"/>
      <w:r w:rsidRPr="00331F86">
        <w:rPr>
          <w:rFonts w:ascii="Times New Roman" w:hAnsi="Times New Roman" w:cs="Times New Roman"/>
        </w:rPr>
        <w:t>).</w:t>
      </w:r>
    </w:p>
    <w:p w:rsidR="00993AD4" w:rsidRPr="00E91BC4" w:rsidRDefault="00993AD4" w:rsidP="00E91BC4">
      <w:pPr>
        <w:numPr>
          <w:ilvl w:val="1"/>
          <w:numId w:val="15"/>
        </w:numPr>
        <w:suppressAutoHyphens/>
        <w:spacing w:after="120"/>
        <w:ind w:left="851" w:hanging="567"/>
        <w:rPr>
          <w:rFonts w:ascii="Times New Roman" w:hAnsi="Times New Roman" w:cs="Times New Roman"/>
        </w:rPr>
      </w:pPr>
      <w:r w:rsidRPr="00E91BC4">
        <w:rPr>
          <w:rFonts w:ascii="Times New Roman" w:hAnsi="Times New Roman" w:cs="Times New Roman"/>
        </w:rPr>
        <w:t>Os serviços/fornecimentos con</w:t>
      </w:r>
      <w:r w:rsidR="00C30768">
        <w:rPr>
          <w:rFonts w:ascii="Times New Roman" w:hAnsi="Times New Roman" w:cs="Times New Roman"/>
        </w:rPr>
        <w:t>tr</w:t>
      </w:r>
      <w:r w:rsidRPr="00E91BC4">
        <w:rPr>
          <w:rFonts w:ascii="Times New Roman" w:hAnsi="Times New Roman" w:cs="Times New Roman"/>
        </w:rPr>
        <w:t>atados deverão ser executados em total conformidade com legislação ambiental vigente em todas as esferas e com o cumprimento dos atos adminis</w:t>
      </w:r>
      <w:r w:rsidR="00C30768">
        <w:rPr>
          <w:rFonts w:ascii="Times New Roman" w:hAnsi="Times New Roman" w:cs="Times New Roman"/>
        </w:rPr>
        <w:t>tr</w:t>
      </w:r>
      <w:r w:rsidRPr="00E91BC4">
        <w:rPr>
          <w:rFonts w:ascii="Times New Roman" w:hAnsi="Times New Roman" w:cs="Times New Roman"/>
        </w:rPr>
        <w:t>ativos ambientais inerentes ao empreendimento em questão, mediante observância dos termos e regis</w:t>
      </w:r>
      <w:r w:rsidR="00C30768">
        <w:rPr>
          <w:rFonts w:ascii="Times New Roman" w:hAnsi="Times New Roman" w:cs="Times New Roman"/>
        </w:rPr>
        <w:t>tr</w:t>
      </w:r>
      <w:r w:rsidRPr="00E91BC4">
        <w:rPr>
          <w:rFonts w:ascii="Times New Roman" w:hAnsi="Times New Roman" w:cs="Times New Roman"/>
        </w:rPr>
        <w:t>os sistemáticos, como forma de comprovar a execução.</w:t>
      </w:r>
    </w:p>
    <w:p w:rsidR="006B04A8" w:rsidRPr="00331F86" w:rsidRDefault="006B04A8" w:rsidP="00167472">
      <w:pPr>
        <w:numPr>
          <w:ilvl w:val="1"/>
          <w:numId w:val="15"/>
        </w:numPr>
        <w:suppressAutoHyphens/>
        <w:spacing w:after="120"/>
        <w:ind w:left="851" w:hanging="567"/>
        <w:rPr>
          <w:rFonts w:ascii="Times New Roman" w:hAnsi="Times New Roman" w:cs="Times New Roman"/>
        </w:rPr>
      </w:pPr>
      <w:r w:rsidRPr="00331F86">
        <w:rPr>
          <w:rFonts w:ascii="Times New Roman" w:hAnsi="Times New Roman" w:cs="Times New Roman"/>
        </w:rPr>
        <w:t xml:space="preserve">Instalar e manter no </w:t>
      </w:r>
      <w:r w:rsidR="00167472">
        <w:rPr>
          <w:rFonts w:ascii="Times New Roman" w:hAnsi="Times New Roman" w:cs="Times New Roman"/>
        </w:rPr>
        <w:t>local da</w:t>
      </w:r>
      <w:r w:rsidRPr="00331F86">
        <w:rPr>
          <w:rFonts w:ascii="Times New Roman" w:hAnsi="Times New Roman" w:cs="Times New Roman"/>
        </w:rPr>
        <w:t xml:space="preserve"> obra </w:t>
      </w:r>
      <w:r w:rsidRPr="00331F86">
        <w:rPr>
          <w:rFonts w:ascii="Times New Roman" w:hAnsi="Times New Roman" w:cs="Times New Roman"/>
          <w:u w:val="single"/>
        </w:rPr>
        <w:t>01 (uma) placa de identificação da obra</w:t>
      </w:r>
      <w:r w:rsidRPr="00331F86">
        <w:rPr>
          <w:rFonts w:ascii="Times New Roman" w:hAnsi="Times New Roman" w:cs="Times New Roman"/>
        </w:rPr>
        <w:t>, com as seguintes informações: nome da empresa (con</w:t>
      </w:r>
      <w:r w:rsidR="00C30768">
        <w:rPr>
          <w:rFonts w:ascii="Times New Roman" w:hAnsi="Times New Roman" w:cs="Times New Roman"/>
        </w:rPr>
        <w:t>tr</w:t>
      </w:r>
      <w:r w:rsidR="003D76CE">
        <w:rPr>
          <w:rFonts w:ascii="Times New Roman" w:hAnsi="Times New Roman" w:cs="Times New Roman"/>
        </w:rPr>
        <w:t xml:space="preserve">atada) </w:t>
      </w:r>
      <w:proofErr w:type="spellStart"/>
      <w:r w:rsidR="003D76CE">
        <w:rPr>
          <w:rFonts w:ascii="Times New Roman" w:hAnsi="Times New Roman" w:cs="Times New Roman"/>
        </w:rPr>
        <w:t>responsavel</w:t>
      </w:r>
      <w:proofErr w:type="spellEnd"/>
      <w:r w:rsidR="003D76CE">
        <w:rPr>
          <w:rFonts w:ascii="Times New Roman" w:hAnsi="Times New Roman" w:cs="Times New Roman"/>
        </w:rPr>
        <w:t xml:space="preserve"> pela </w:t>
      </w:r>
      <w:r w:rsidRPr="00331F86">
        <w:rPr>
          <w:rFonts w:ascii="Times New Roman" w:hAnsi="Times New Roman" w:cs="Times New Roman"/>
        </w:rPr>
        <w:t>obra com a respectiva ART, nº do Con</w:t>
      </w:r>
      <w:r w:rsidR="003D76CE">
        <w:rPr>
          <w:rFonts w:ascii="Times New Roman" w:hAnsi="Times New Roman" w:cs="Times New Roman"/>
        </w:rPr>
        <w:t>tr</w:t>
      </w:r>
      <w:r w:rsidRPr="00331F86">
        <w:rPr>
          <w:rFonts w:ascii="Times New Roman" w:hAnsi="Times New Roman" w:cs="Times New Roman"/>
        </w:rPr>
        <w:t>ato e con</w:t>
      </w:r>
      <w:r w:rsidR="003D76CE">
        <w:rPr>
          <w:rFonts w:ascii="Times New Roman" w:hAnsi="Times New Roman" w:cs="Times New Roman"/>
        </w:rPr>
        <w:t>tr</w:t>
      </w:r>
      <w:r w:rsidRPr="00331F86">
        <w:rPr>
          <w:rFonts w:ascii="Times New Roman" w:hAnsi="Times New Roman" w:cs="Times New Roman"/>
        </w:rPr>
        <w:t>atante (</w:t>
      </w:r>
      <w:proofErr w:type="spellStart"/>
      <w:r w:rsidRPr="00331F86">
        <w:rPr>
          <w:rFonts w:ascii="Times New Roman" w:hAnsi="Times New Roman" w:cs="Times New Roman"/>
        </w:rPr>
        <w:t>Codevasf</w:t>
      </w:r>
      <w:proofErr w:type="spellEnd"/>
      <w:r w:rsidRPr="00331F86">
        <w:rPr>
          <w:rFonts w:ascii="Times New Roman" w:hAnsi="Times New Roman" w:cs="Times New Roman"/>
        </w:rPr>
        <w:t>), conforme Lei nº 5.194/1966 e Resolução CONFEA nº 198/1971.</w:t>
      </w:r>
    </w:p>
    <w:p w:rsidR="006B04A8" w:rsidRPr="00331F86" w:rsidRDefault="006B04A8" w:rsidP="00167472">
      <w:pPr>
        <w:numPr>
          <w:ilvl w:val="2"/>
          <w:numId w:val="15"/>
        </w:numPr>
        <w:suppressAutoHyphens/>
        <w:spacing w:after="120"/>
        <w:ind w:left="1418" w:hanging="709"/>
        <w:rPr>
          <w:rFonts w:ascii="Times New Roman" w:hAnsi="Times New Roman" w:cs="Times New Roman"/>
        </w:rPr>
      </w:pPr>
      <w:r w:rsidRPr="00331F86">
        <w:rPr>
          <w:rFonts w:ascii="Times New Roman" w:hAnsi="Times New Roman" w:cs="Times New Roman"/>
        </w:rPr>
        <w:t xml:space="preserve">A placa de identificação das obras e serviços deve ser no padrão definido pela </w:t>
      </w:r>
      <w:proofErr w:type="spellStart"/>
      <w:r w:rsidRPr="00331F86">
        <w:rPr>
          <w:rFonts w:ascii="Times New Roman" w:hAnsi="Times New Roman" w:cs="Times New Roman"/>
        </w:rPr>
        <w:t>Codevasf</w:t>
      </w:r>
      <w:proofErr w:type="spellEnd"/>
      <w:r w:rsidRPr="00331F86">
        <w:rPr>
          <w:rFonts w:ascii="Times New Roman" w:hAnsi="Times New Roman" w:cs="Times New Roman"/>
        </w:rPr>
        <w:t xml:space="preserve"> e em local por ela indicado, cujo modelo encon</w:t>
      </w:r>
      <w:r w:rsidR="003D76CE">
        <w:rPr>
          <w:rFonts w:ascii="Times New Roman" w:hAnsi="Times New Roman" w:cs="Times New Roman"/>
        </w:rPr>
        <w:t>tr</w:t>
      </w:r>
      <w:r w:rsidRPr="00331F86">
        <w:rPr>
          <w:rFonts w:ascii="Times New Roman" w:hAnsi="Times New Roman" w:cs="Times New Roman"/>
        </w:rPr>
        <w:t>a-se na publicação Ins</w:t>
      </w:r>
      <w:r w:rsidR="003D76CE">
        <w:rPr>
          <w:rFonts w:ascii="Times New Roman" w:hAnsi="Times New Roman" w:cs="Times New Roman"/>
        </w:rPr>
        <w:t>tr</w:t>
      </w:r>
      <w:r w:rsidRPr="00331F86">
        <w:rPr>
          <w:rFonts w:ascii="Times New Roman" w:hAnsi="Times New Roman" w:cs="Times New Roman"/>
        </w:rPr>
        <w:t>uções para a Preparação de Plac</w:t>
      </w:r>
      <w:r w:rsidR="003D76CE">
        <w:rPr>
          <w:rFonts w:ascii="Times New Roman" w:hAnsi="Times New Roman" w:cs="Times New Roman"/>
        </w:rPr>
        <w:t>as de Obras Públicas, anexas ao</w:t>
      </w:r>
      <w:r w:rsidRPr="00331F86">
        <w:rPr>
          <w:rFonts w:ascii="Times New Roman" w:hAnsi="Times New Roman" w:cs="Times New Roman"/>
        </w:rPr>
        <w:t xml:space="preserve"> </w:t>
      </w:r>
      <w:r w:rsidR="003D76CE">
        <w:rPr>
          <w:rFonts w:ascii="Times New Roman" w:hAnsi="Times New Roman" w:cs="Times New Roman"/>
        </w:rPr>
        <w:t>PB</w:t>
      </w:r>
      <w:r w:rsidRPr="00331F86">
        <w:rPr>
          <w:rFonts w:ascii="Times New Roman" w:hAnsi="Times New Roman" w:cs="Times New Roman"/>
        </w:rPr>
        <w:t xml:space="preserve">, independente das exigidas pelos órgãos de fiscalização de classe – </w:t>
      </w:r>
      <w:r w:rsidR="00C14102">
        <w:rPr>
          <w:rFonts w:ascii="Times New Roman" w:hAnsi="Times New Roman" w:cs="Times New Roman"/>
        </w:rPr>
        <w:t>Anexo VIII.</w:t>
      </w:r>
    </w:p>
    <w:p w:rsidR="00FF6338" w:rsidRPr="00331F86" w:rsidRDefault="00FF6338" w:rsidP="00167472">
      <w:pPr>
        <w:numPr>
          <w:ilvl w:val="1"/>
          <w:numId w:val="15"/>
        </w:numPr>
        <w:suppressAutoHyphens/>
        <w:spacing w:after="120"/>
        <w:ind w:left="851" w:hanging="567"/>
        <w:rPr>
          <w:rFonts w:ascii="Times New Roman" w:hAnsi="Times New Roman" w:cs="Times New Roman"/>
        </w:rPr>
      </w:pPr>
      <w:r w:rsidRPr="00331F86">
        <w:rPr>
          <w:rFonts w:ascii="Times New Roman" w:hAnsi="Times New Roman" w:cs="Times New Roman"/>
        </w:rPr>
        <w:t xml:space="preserve">Exercer a vigilância e proteção de todos os materiais e equipamentos no local </w:t>
      </w:r>
      <w:r w:rsidR="00747C19" w:rsidRPr="00331F86">
        <w:rPr>
          <w:rFonts w:ascii="Times New Roman" w:hAnsi="Times New Roman" w:cs="Times New Roman"/>
        </w:rPr>
        <w:t>das</w:t>
      </w:r>
      <w:r w:rsidR="00993AD4" w:rsidRPr="00331F86">
        <w:rPr>
          <w:rFonts w:ascii="Times New Roman" w:hAnsi="Times New Roman" w:cs="Times New Roman"/>
        </w:rPr>
        <w:t xml:space="preserve"> </w:t>
      </w:r>
      <w:r w:rsidR="00FF36C1" w:rsidRPr="00331F86">
        <w:rPr>
          <w:rFonts w:ascii="Times New Roman" w:hAnsi="Times New Roman" w:cs="Times New Roman"/>
        </w:rPr>
        <w:t>obras</w:t>
      </w:r>
      <w:r w:rsidR="00747C19" w:rsidRPr="00331F86">
        <w:rPr>
          <w:rFonts w:ascii="Times New Roman" w:hAnsi="Times New Roman" w:cs="Times New Roman"/>
        </w:rPr>
        <w:t>,</w:t>
      </w:r>
      <w:r w:rsidRPr="00331F86">
        <w:rPr>
          <w:rFonts w:ascii="Times New Roman" w:hAnsi="Times New Roman" w:cs="Times New Roman"/>
        </w:rPr>
        <w:t xml:space="preserve"> inclusive dos barracões e instalações.</w:t>
      </w:r>
    </w:p>
    <w:p w:rsidR="00FF6338" w:rsidRPr="00331F86" w:rsidRDefault="00FF6338" w:rsidP="00167472">
      <w:pPr>
        <w:numPr>
          <w:ilvl w:val="1"/>
          <w:numId w:val="15"/>
        </w:numPr>
        <w:suppressAutoHyphens/>
        <w:spacing w:after="120"/>
        <w:ind w:left="851" w:hanging="567"/>
        <w:rPr>
          <w:rFonts w:ascii="Times New Roman" w:hAnsi="Times New Roman" w:cs="Times New Roman"/>
        </w:rPr>
      </w:pPr>
      <w:r w:rsidRPr="00331F86">
        <w:rPr>
          <w:rFonts w:ascii="Times New Roman" w:hAnsi="Times New Roman" w:cs="Times New Roman"/>
        </w:rPr>
        <w:t>Todos os acessos necessários para permitir à chegada dos equipamentos e materiais no local de execução dos serviços deverão ser previstos, avaliando-se todas as suas dificuldades, pois os custos decorrentes de qualquer serviço para melhoria destes acessos c</w:t>
      </w:r>
      <w:r w:rsidR="008C043A" w:rsidRPr="00331F86">
        <w:rPr>
          <w:rFonts w:ascii="Times New Roman" w:hAnsi="Times New Roman" w:cs="Times New Roman"/>
        </w:rPr>
        <w:t xml:space="preserve">orrerão por conta da </w:t>
      </w:r>
      <w:r w:rsidR="00E80740" w:rsidRPr="00331F86">
        <w:rPr>
          <w:rFonts w:ascii="Times New Roman" w:hAnsi="Times New Roman" w:cs="Times New Roman"/>
        </w:rPr>
        <w:t>CON</w:t>
      </w:r>
      <w:r w:rsidR="00284955">
        <w:rPr>
          <w:rFonts w:ascii="Times New Roman" w:hAnsi="Times New Roman" w:cs="Times New Roman"/>
        </w:rPr>
        <w:t>TR</w:t>
      </w:r>
      <w:r w:rsidR="00E80740" w:rsidRPr="00331F86">
        <w:rPr>
          <w:rFonts w:ascii="Times New Roman" w:hAnsi="Times New Roman" w:cs="Times New Roman"/>
        </w:rPr>
        <w:t>ATADA</w:t>
      </w:r>
      <w:r w:rsidR="008C043A" w:rsidRPr="00331F86">
        <w:rPr>
          <w:rFonts w:ascii="Times New Roman" w:hAnsi="Times New Roman" w:cs="Times New Roman"/>
        </w:rPr>
        <w:t>.</w:t>
      </w:r>
    </w:p>
    <w:p w:rsidR="002C3784" w:rsidRPr="00331F86" w:rsidRDefault="001326C5" w:rsidP="00167472">
      <w:pPr>
        <w:numPr>
          <w:ilvl w:val="1"/>
          <w:numId w:val="15"/>
        </w:numPr>
        <w:suppressAutoHyphens/>
        <w:spacing w:after="120"/>
        <w:ind w:left="851" w:hanging="567"/>
        <w:rPr>
          <w:rFonts w:ascii="Times New Roman" w:hAnsi="Times New Roman" w:cs="Times New Roman"/>
        </w:rPr>
      </w:pPr>
      <w:r w:rsidRPr="00331F86">
        <w:rPr>
          <w:rFonts w:ascii="Times New Roman" w:hAnsi="Times New Roman" w:cs="Times New Roman"/>
        </w:rPr>
        <w:t>Manter no local das obras e serviços de engenharia um Diário de Ocorrências (Diário de Obras), no qual serão feitas anotações diárias referentes ao andamento dos serviços, qualidade dos materiais, mão-de-obra, etc., como também, reclamações, advertências e principalmente problemas de ordem técnica que requeiram solução por uma das partes. Este diário, devidamente rubricado pela Fiscalização e pela CON</w:t>
      </w:r>
      <w:r w:rsidR="00284955">
        <w:rPr>
          <w:rFonts w:ascii="Times New Roman" w:hAnsi="Times New Roman" w:cs="Times New Roman"/>
        </w:rPr>
        <w:t>TR</w:t>
      </w:r>
      <w:r w:rsidRPr="00331F86">
        <w:rPr>
          <w:rFonts w:ascii="Times New Roman" w:hAnsi="Times New Roman" w:cs="Times New Roman"/>
        </w:rPr>
        <w:t>ATADA em todas as vias, ficará em poder da Con</w:t>
      </w:r>
      <w:r w:rsidR="003D76CE">
        <w:rPr>
          <w:rFonts w:ascii="Times New Roman" w:hAnsi="Times New Roman" w:cs="Times New Roman"/>
        </w:rPr>
        <w:t>tr</w:t>
      </w:r>
      <w:r w:rsidRPr="00331F86">
        <w:rPr>
          <w:rFonts w:ascii="Times New Roman" w:hAnsi="Times New Roman" w:cs="Times New Roman"/>
        </w:rPr>
        <w:t>atante após a conclusão das obras e serviços de engenharia.</w:t>
      </w:r>
    </w:p>
    <w:p w:rsidR="00FF6338" w:rsidRPr="00331F86" w:rsidRDefault="00FF6338" w:rsidP="00167472">
      <w:pPr>
        <w:numPr>
          <w:ilvl w:val="2"/>
          <w:numId w:val="15"/>
        </w:numPr>
        <w:suppressAutoHyphens/>
        <w:spacing w:after="120"/>
        <w:ind w:left="1418" w:hanging="709"/>
        <w:rPr>
          <w:rFonts w:ascii="Times New Roman" w:hAnsi="Times New Roman" w:cs="Times New Roman"/>
        </w:rPr>
      </w:pPr>
      <w:r w:rsidRPr="00331F86">
        <w:rPr>
          <w:rFonts w:ascii="Times New Roman" w:hAnsi="Times New Roman" w:cs="Times New Roman"/>
        </w:rPr>
        <w:t xml:space="preserve">A </w:t>
      </w:r>
      <w:r w:rsidR="00E80740" w:rsidRPr="00331F86">
        <w:rPr>
          <w:rFonts w:ascii="Times New Roman" w:hAnsi="Times New Roman" w:cs="Times New Roman"/>
        </w:rPr>
        <w:t>CON</w:t>
      </w:r>
      <w:r w:rsidR="00284955">
        <w:rPr>
          <w:rFonts w:ascii="Times New Roman" w:hAnsi="Times New Roman" w:cs="Times New Roman"/>
        </w:rPr>
        <w:t>TR</w:t>
      </w:r>
      <w:r w:rsidR="00E80740" w:rsidRPr="00331F86">
        <w:rPr>
          <w:rFonts w:ascii="Times New Roman" w:hAnsi="Times New Roman" w:cs="Times New Roman"/>
        </w:rPr>
        <w:t>ATADA</w:t>
      </w:r>
      <w:r w:rsidRPr="00331F86">
        <w:rPr>
          <w:rFonts w:ascii="Times New Roman" w:hAnsi="Times New Roman" w:cs="Times New Roman"/>
        </w:rPr>
        <w:t xml:space="preserve"> deverá comunicar à Fiscalização toda a mobilização de pessoal e equipamentos, quando da chegada à obra, a qual deverá ser devidamente anotada no Diário de Obras, para acompanhamento e con</w:t>
      </w:r>
      <w:r w:rsidR="003D76CE">
        <w:rPr>
          <w:rFonts w:ascii="Times New Roman" w:hAnsi="Times New Roman" w:cs="Times New Roman"/>
        </w:rPr>
        <w:t>tr</w:t>
      </w:r>
      <w:r w:rsidRPr="00331F86">
        <w:rPr>
          <w:rFonts w:ascii="Times New Roman" w:hAnsi="Times New Roman" w:cs="Times New Roman"/>
        </w:rPr>
        <w:t xml:space="preserve">ole da </w:t>
      </w:r>
      <w:proofErr w:type="spellStart"/>
      <w:r w:rsidRPr="00331F86">
        <w:rPr>
          <w:rFonts w:ascii="Times New Roman" w:hAnsi="Times New Roman" w:cs="Times New Roman"/>
        </w:rPr>
        <w:t>Codevasf</w:t>
      </w:r>
      <w:proofErr w:type="spellEnd"/>
      <w:r w:rsidRPr="00331F86">
        <w:rPr>
          <w:rFonts w:ascii="Times New Roman" w:hAnsi="Times New Roman" w:cs="Times New Roman"/>
        </w:rPr>
        <w:t>.</w:t>
      </w:r>
    </w:p>
    <w:p w:rsidR="00D50F18" w:rsidRPr="00331F86" w:rsidRDefault="00FF6338" w:rsidP="002602C9">
      <w:pPr>
        <w:numPr>
          <w:ilvl w:val="1"/>
          <w:numId w:val="15"/>
        </w:numPr>
        <w:suppressAutoHyphens/>
        <w:spacing w:after="240"/>
        <w:ind w:left="851" w:hanging="567"/>
        <w:rPr>
          <w:rFonts w:ascii="Times New Roman" w:hAnsi="Times New Roman" w:cs="Times New Roman"/>
        </w:rPr>
      </w:pPr>
      <w:r w:rsidRPr="00331F86">
        <w:rPr>
          <w:rFonts w:ascii="Times New Roman" w:hAnsi="Times New Roman" w:cs="Times New Roman"/>
        </w:rPr>
        <w:t>O cronograma de implantação deverá ser atualizado antes do início efetivo das obras</w:t>
      </w:r>
      <w:r w:rsidR="00BE0396" w:rsidRPr="00331F86">
        <w:rPr>
          <w:rFonts w:ascii="Times New Roman" w:hAnsi="Times New Roman" w:cs="Times New Roman"/>
        </w:rPr>
        <w:t xml:space="preserve"> e </w:t>
      </w:r>
      <w:r w:rsidRPr="00331F86">
        <w:rPr>
          <w:rFonts w:ascii="Times New Roman" w:hAnsi="Times New Roman" w:cs="Times New Roman"/>
        </w:rPr>
        <w:t>serviços</w:t>
      </w:r>
      <w:r w:rsidR="00BE0396" w:rsidRPr="00331F86">
        <w:rPr>
          <w:rFonts w:ascii="Times New Roman" w:hAnsi="Times New Roman" w:cs="Times New Roman"/>
        </w:rPr>
        <w:t xml:space="preserve"> de engenharia</w:t>
      </w:r>
      <w:r w:rsidRPr="00331F86">
        <w:rPr>
          <w:rFonts w:ascii="Times New Roman" w:hAnsi="Times New Roman" w:cs="Times New Roman"/>
        </w:rPr>
        <w:t xml:space="preserve">, em função do planejamento previsto pela </w:t>
      </w:r>
      <w:r w:rsidR="00E80740" w:rsidRPr="00331F86">
        <w:rPr>
          <w:rFonts w:ascii="Times New Roman" w:hAnsi="Times New Roman" w:cs="Times New Roman"/>
        </w:rPr>
        <w:t>CON</w:t>
      </w:r>
      <w:r w:rsidR="00284955">
        <w:rPr>
          <w:rFonts w:ascii="Times New Roman" w:hAnsi="Times New Roman" w:cs="Times New Roman"/>
        </w:rPr>
        <w:t>TR</w:t>
      </w:r>
      <w:r w:rsidR="00E80740" w:rsidRPr="00331F86">
        <w:rPr>
          <w:rFonts w:ascii="Times New Roman" w:hAnsi="Times New Roman" w:cs="Times New Roman"/>
        </w:rPr>
        <w:t>ATADA</w:t>
      </w:r>
      <w:r w:rsidRPr="00331F86">
        <w:rPr>
          <w:rFonts w:ascii="Times New Roman" w:hAnsi="Times New Roman" w:cs="Times New Roman"/>
        </w:rPr>
        <w:t xml:space="preserve"> e dos fornecimentos de responsabilidade da </w:t>
      </w:r>
      <w:proofErr w:type="spellStart"/>
      <w:r w:rsidRPr="00331F86">
        <w:rPr>
          <w:rFonts w:ascii="Times New Roman" w:hAnsi="Times New Roman" w:cs="Times New Roman"/>
        </w:rPr>
        <w:t>Codevasf</w:t>
      </w:r>
      <w:proofErr w:type="spellEnd"/>
      <w:r w:rsidRPr="00331F86">
        <w:rPr>
          <w:rFonts w:ascii="Times New Roman" w:hAnsi="Times New Roman" w:cs="Times New Roman"/>
        </w:rPr>
        <w:t>, e atualizado/revisado periodicamente confor</w:t>
      </w:r>
      <w:r w:rsidR="0002343D" w:rsidRPr="00331F86">
        <w:rPr>
          <w:rFonts w:ascii="Times New Roman" w:hAnsi="Times New Roman" w:cs="Times New Roman"/>
        </w:rPr>
        <w:t>me solicitação da fiscalização.</w:t>
      </w:r>
    </w:p>
    <w:p w:rsidR="006F0AF7" w:rsidRPr="00331F86" w:rsidRDefault="006F0AF7" w:rsidP="0002343D">
      <w:pPr>
        <w:pStyle w:val="Ttulo1"/>
        <w:spacing w:after="120"/>
        <w:ind w:left="357" w:hanging="357"/>
        <w:rPr>
          <w:rFonts w:ascii="Times New Roman" w:hAnsi="Times New Roman" w:cs="Times New Roman"/>
        </w:rPr>
      </w:pPr>
      <w:bookmarkStart w:id="69" w:name="_Toc520736060"/>
      <w:bookmarkStart w:id="70" w:name="_Toc529286857"/>
      <w:r w:rsidRPr="00331F86">
        <w:rPr>
          <w:rFonts w:ascii="Times New Roman" w:hAnsi="Times New Roman" w:cs="Times New Roman"/>
        </w:rPr>
        <w:t xml:space="preserve">OBRIGAÇÕES DA </w:t>
      </w:r>
      <w:r w:rsidR="00AE1C18" w:rsidRPr="00331F86">
        <w:rPr>
          <w:rFonts w:ascii="Times New Roman" w:hAnsi="Times New Roman" w:cs="Times New Roman"/>
        </w:rPr>
        <w:t>CODEVASF</w:t>
      </w:r>
      <w:bookmarkEnd w:id="69"/>
      <w:bookmarkEnd w:id="70"/>
    </w:p>
    <w:p w:rsidR="00A4144C" w:rsidRPr="00331F86" w:rsidRDefault="00A4144C" w:rsidP="00A4144C">
      <w:pPr>
        <w:pStyle w:val="PargrafodaLista"/>
        <w:numPr>
          <w:ilvl w:val="0"/>
          <w:numId w:val="15"/>
        </w:numPr>
        <w:suppressAutoHyphens/>
        <w:spacing w:after="120"/>
        <w:contextualSpacing w:val="0"/>
        <w:rPr>
          <w:rFonts w:ascii="Times New Roman" w:hAnsi="Times New Roman" w:cs="Times New Roman"/>
          <w:vanish/>
        </w:rPr>
      </w:pPr>
    </w:p>
    <w:p w:rsidR="006F0AF7" w:rsidRPr="00331F86" w:rsidRDefault="006F0AF7" w:rsidP="00A4144C">
      <w:pPr>
        <w:numPr>
          <w:ilvl w:val="1"/>
          <w:numId w:val="15"/>
        </w:numPr>
        <w:suppressAutoHyphens/>
        <w:spacing w:after="120"/>
        <w:ind w:left="574"/>
        <w:rPr>
          <w:rFonts w:ascii="Times New Roman" w:hAnsi="Times New Roman" w:cs="Times New Roman"/>
        </w:rPr>
      </w:pPr>
      <w:r w:rsidRPr="00331F86">
        <w:rPr>
          <w:rFonts w:ascii="Times New Roman" w:hAnsi="Times New Roman" w:cs="Times New Roman"/>
        </w:rPr>
        <w:t>Exigir da CON</w:t>
      </w:r>
      <w:r w:rsidR="00284955">
        <w:rPr>
          <w:rFonts w:ascii="Times New Roman" w:hAnsi="Times New Roman" w:cs="Times New Roman"/>
        </w:rPr>
        <w:t>TR</w:t>
      </w:r>
      <w:r w:rsidRPr="00331F86">
        <w:rPr>
          <w:rFonts w:ascii="Times New Roman" w:hAnsi="Times New Roman" w:cs="Times New Roman"/>
        </w:rPr>
        <w:t>ATADA o cumprimento integral deste Con</w:t>
      </w:r>
      <w:r w:rsidR="003D76CE">
        <w:rPr>
          <w:rFonts w:ascii="Times New Roman" w:hAnsi="Times New Roman" w:cs="Times New Roman"/>
        </w:rPr>
        <w:t>tr</w:t>
      </w:r>
      <w:r w:rsidRPr="00331F86">
        <w:rPr>
          <w:rFonts w:ascii="Times New Roman" w:hAnsi="Times New Roman" w:cs="Times New Roman"/>
        </w:rPr>
        <w:t>ato.</w:t>
      </w:r>
    </w:p>
    <w:p w:rsidR="006F0AF7" w:rsidRPr="00331F86" w:rsidRDefault="006F0AF7" w:rsidP="00EB5FFC">
      <w:pPr>
        <w:numPr>
          <w:ilvl w:val="1"/>
          <w:numId w:val="15"/>
        </w:numPr>
        <w:suppressAutoHyphens/>
        <w:spacing w:after="120"/>
        <w:ind w:left="574"/>
        <w:rPr>
          <w:rFonts w:ascii="Times New Roman" w:hAnsi="Times New Roman" w:cs="Times New Roman"/>
        </w:rPr>
      </w:pPr>
      <w:r w:rsidRPr="00331F86">
        <w:rPr>
          <w:rFonts w:ascii="Times New Roman" w:hAnsi="Times New Roman" w:cs="Times New Roman"/>
        </w:rPr>
        <w:t>Esclarecer as dúvidas que lhe sejam apresentadas pela CON</w:t>
      </w:r>
      <w:r w:rsidR="00284955">
        <w:rPr>
          <w:rFonts w:ascii="Times New Roman" w:hAnsi="Times New Roman" w:cs="Times New Roman"/>
        </w:rPr>
        <w:t>TR</w:t>
      </w:r>
      <w:r w:rsidRPr="00331F86">
        <w:rPr>
          <w:rFonts w:ascii="Times New Roman" w:hAnsi="Times New Roman" w:cs="Times New Roman"/>
        </w:rPr>
        <w:t>ATADA, a</w:t>
      </w:r>
      <w:r w:rsidR="003D76CE">
        <w:rPr>
          <w:rFonts w:ascii="Times New Roman" w:hAnsi="Times New Roman" w:cs="Times New Roman"/>
        </w:rPr>
        <w:t>tr</w:t>
      </w:r>
      <w:r w:rsidRPr="00331F86">
        <w:rPr>
          <w:rFonts w:ascii="Times New Roman" w:hAnsi="Times New Roman" w:cs="Times New Roman"/>
        </w:rPr>
        <w:t>avés de correspondências protocoladas.</w:t>
      </w:r>
    </w:p>
    <w:p w:rsidR="00A113DB" w:rsidRPr="00331F86" w:rsidRDefault="00A113DB" w:rsidP="00EB5FFC">
      <w:pPr>
        <w:numPr>
          <w:ilvl w:val="1"/>
          <w:numId w:val="15"/>
        </w:numPr>
        <w:suppressAutoHyphens/>
        <w:spacing w:after="120"/>
        <w:ind w:left="574"/>
        <w:rPr>
          <w:rFonts w:ascii="Times New Roman" w:hAnsi="Times New Roman" w:cs="Times New Roman"/>
        </w:rPr>
      </w:pPr>
      <w:r w:rsidRPr="00331F86">
        <w:rPr>
          <w:rFonts w:ascii="Times New Roman" w:hAnsi="Times New Roman" w:cs="Times New Roman"/>
        </w:rPr>
        <w:t>Fiscalizar e acompanhar a execução do objeto do con</w:t>
      </w:r>
      <w:r w:rsidR="003D76CE">
        <w:rPr>
          <w:rFonts w:ascii="Times New Roman" w:hAnsi="Times New Roman" w:cs="Times New Roman"/>
        </w:rPr>
        <w:t>tr</w:t>
      </w:r>
      <w:r w:rsidRPr="00331F86">
        <w:rPr>
          <w:rFonts w:ascii="Times New Roman" w:hAnsi="Times New Roman" w:cs="Times New Roman"/>
        </w:rPr>
        <w:t>ato.</w:t>
      </w:r>
    </w:p>
    <w:p w:rsidR="006F0AF7" w:rsidRPr="00331F86" w:rsidRDefault="006F0AF7" w:rsidP="00EB5FFC">
      <w:pPr>
        <w:numPr>
          <w:ilvl w:val="1"/>
          <w:numId w:val="15"/>
        </w:numPr>
        <w:suppressAutoHyphens/>
        <w:spacing w:after="120"/>
        <w:ind w:left="574"/>
        <w:rPr>
          <w:rFonts w:ascii="Times New Roman" w:hAnsi="Times New Roman" w:cs="Times New Roman"/>
        </w:rPr>
      </w:pPr>
      <w:r w:rsidRPr="00331F86">
        <w:rPr>
          <w:rFonts w:ascii="Times New Roman" w:hAnsi="Times New Roman" w:cs="Times New Roman"/>
        </w:rPr>
        <w:t>Expedir por escrito, as determinações e comunicações dirigidas a CON</w:t>
      </w:r>
      <w:r w:rsidR="00284955">
        <w:rPr>
          <w:rFonts w:ascii="Times New Roman" w:hAnsi="Times New Roman" w:cs="Times New Roman"/>
        </w:rPr>
        <w:t>TR</w:t>
      </w:r>
      <w:r w:rsidRPr="00331F86">
        <w:rPr>
          <w:rFonts w:ascii="Times New Roman" w:hAnsi="Times New Roman" w:cs="Times New Roman"/>
        </w:rPr>
        <w:t>ATADA, determinando as providências necessárias à correção das falhas observadas.</w:t>
      </w:r>
    </w:p>
    <w:p w:rsidR="001526C7" w:rsidRPr="00331F86" w:rsidRDefault="001526C7" w:rsidP="00EB5FFC">
      <w:pPr>
        <w:numPr>
          <w:ilvl w:val="1"/>
          <w:numId w:val="15"/>
        </w:numPr>
        <w:suppressAutoHyphens/>
        <w:spacing w:after="120"/>
        <w:ind w:left="574"/>
        <w:rPr>
          <w:rFonts w:ascii="Times New Roman" w:hAnsi="Times New Roman" w:cs="Times New Roman"/>
        </w:rPr>
      </w:pPr>
      <w:r w:rsidRPr="00331F86">
        <w:rPr>
          <w:rFonts w:ascii="Times New Roman" w:hAnsi="Times New Roman" w:cs="Times New Roman"/>
        </w:rPr>
        <w:t>Rejeitar todo e qualquer serviço inadequado, incompleto ou não especificado e estipular prazo para sua retificação.</w:t>
      </w:r>
    </w:p>
    <w:p w:rsidR="001526C7" w:rsidRPr="00331F86" w:rsidRDefault="001526C7" w:rsidP="00EB5FFC">
      <w:pPr>
        <w:numPr>
          <w:ilvl w:val="1"/>
          <w:numId w:val="15"/>
        </w:numPr>
        <w:suppressAutoHyphens/>
        <w:spacing w:after="120"/>
        <w:ind w:left="574"/>
        <w:rPr>
          <w:rFonts w:ascii="Times New Roman" w:hAnsi="Times New Roman" w:cs="Times New Roman"/>
        </w:rPr>
      </w:pPr>
      <w:r w:rsidRPr="00331F86">
        <w:rPr>
          <w:rFonts w:ascii="Times New Roman" w:hAnsi="Times New Roman" w:cs="Times New Roman"/>
        </w:rPr>
        <w:t>Emitir parecer para liberação das faturas, e receber as obras e serviços con</w:t>
      </w:r>
      <w:r w:rsidR="003D76CE">
        <w:rPr>
          <w:rFonts w:ascii="Times New Roman" w:hAnsi="Times New Roman" w:cs="Times New Roman"/>
        </w:rPr>
        <w:t>tr</w:t>
      </w:r>
      <w:r w:rsidRPr="00331F86">
        <w:rPr>
          <w:rFonts w:ascii="Times New Roman" w:hAnsi="Times New Roman" w:cs="Times New Roman"/>
        </w:rPr>
        <w:t>atados.</w:t>
      </w:r>
    </w:p>
    <w:p w:rsidR="001526C7" w:rsidRPr="00331F86" w:rsidRDefault="001526C7" w:rsidP="00EB5FFC">
      <w:pPr>
        <w:numPr>
          <w:ilvl w:val="1"/>
          <w:numId w:val="15"/>
        </w:numPr>
        <w:suppressAutoHyphens/>
        <w:spacing w:after="240"/>
        <w:ind w:left="573" w:hanging="431"/>
        <w:rPr>
          <w:rFonts w:ascii="Times New Roman" w:hAnsi="Times New Roman" w:cs="Times New Roman"/>
        </w:rPr>
      </w:pPr>
      <w:r w:rsidRPr="00331F86">
        <w:rPr>
          <w:rFonts w:ascii="Times New Roman" w:hAnsi="Times New Roman" w:cs="Times New Roman"/>
        </w:rPr>
        <w:t>Efetuar o pagamento no prazo previsto no con</w:t>
      </w:r>
      <w:r w:rsidR="003D76CE">
        <w:rPr>
          <w:rFonts w:ascii="Times New Roman" w:hAnsi="Times New Roman" w:cs="Times New Roman"/>
        </w:rPr>
        <w:t>tr</w:t>
      </w:r>
      <w:r w:rsidRPr="00331F86">
        <w:rPr>
          <w:rFonts w:ascii="Times New Roman" w:hAnsi="Times New Roman" w:cs="Times New Roman"/>
        </w:rPr>
        <w:t>ato.</w:t>
      </w:r>
    </w:p>
    <w:p w:rsidR="0003097F" w:rsidRPr="00331F86" w:rsidRDefault="0003097F" w:rsidP="00C26966">
      <w:pPr>
        <w:pStyle w:val="Ttulo1"/>
        <w:spacing w:after="120"/>
        <w:ind w:left="357" w:hanging="357"/>
        <w:rPr>
          <w:rFonts w:ascii="Times New Roman" w:hAnsi="Times New Roman" w:cs="Times New Roman"/>
        </w:rPr>
      </w:pPr>
      <w:bookmarkStart w:id="71" w:name="_Toc520736061"/>
      <w:bookmarkStart w:id="72" w:name="_Toc529286858"/>
      <w:r w:rsidRPr="00331F86">
        <w:rPr>
          <w:rFonts w:ascii="Times New Roman" w:hAnsi="Times New Roman" w:cs="Times New Roman"/>
        </w:rPr>
        <w:t>CONDIÇÕES GERAIS</w:t>
      </w:r>
      <w:bookmarkEnd w:id="71"/>
      <w:bookmarkEnd w:id="72"/>
    </w:p>
    <w:p w:rsidR="00670A4A" w:rsidRPr="00331F86" w:rsidRDefault="00670A4A" w:rsidP="00670A4A">
      <w:pPr>
        <w:pStyle w:val="PargrafodaLista"/>
        <w:numPr>
          <w:ilvl w:val="0"/>
          <w:numId w:val="15"/>
        </w:numPr>
        <w:suppressAutoHyphens/>
        <w:spacing w:after="120"/>
        <w:contextualSpacing w:val="0"/>
        <w:rPr>
          <w:rFonts w:ascii="Times New Roman" w:hAnsi="Times New Roman" w:cs="Times New Roman"/>
          <w:vanish/>
        </w:rPr>
      </w:pPr>
    </w:p>
    <w:p w:rsidR="00D119E4" w:rsidRPr="00331F86" w:rsidRDefault="00D119E4" w:rsidP="00670A4A">
      <w:pPr>
        <w:numPr>
          <w:ilvl w:val="1"/>
          <w:numId w:val="15"/>
        </w:numPr>
        <w:suppressAutoHyphens/>
        <w:spacing w:after="120"/>
        <w:ind w:left="574"/>
        <w:rPr>
          <w:rFonts w:ascii="Times New Roman" w:hAnsi="Times New Roman" w:cs="Times New Roman"/>
        </w:rPr>
      </w:pPr>
      <w:r w:rsidRPr="00331F86">
        <w:rPr>
          <w:rFonts w:ascii="Times New Roman" w:hAnsi="Times New Roman" w:cs="Times New Roman"/>
        </w:rPr>
        <w:t xml:space="preserve">O resultado do fornecimento e execução dos serviços objeto do certame licitatório, incluindo os desenhos originais, as memórias de cálculo, as informações obtidas e os métodos desenvolvidos no contexto das obras, serão de propriedade da </w:t>
      </w:r>
      <w:proofErr w:type="spellStart"/>
      <w:r w:rsidRPr="00331F86">
        <w:rPr>
          <w:rFonts w:ascii="Times New Roman" w:hAnsi="Times New Roman" w:cs="Times New Roman"/>
        </w:rPr>
        <w:t>Codevasf</w:t>
      </w:r>
      <w:proofErr w:type="spellEnd"/>
      <w:r w:rsidRPr="00331F86">
        <w:rPr>
          <w:rFonts w:ascii="Times New Roman" w:hAnsi="Times New Roman" w:cs="Times New Roman"/>
        </w:rPr>
        <w:t>, e seu uso por terceiros só se realizará por e</w:t>
      </w:r>
      <w:r w:rsidR="00C26966" w:rsidRPr="00331F86">
        <w:rPr>
          <w:rFonts w:ascii="Times New Roman" w:hAnsi="Times New Roman" w:cs="Times New Roman"/>
        </w:rPr>
        <w:t>xpressa autorização desta.</w:t>
      </w:r>
    </w:p>
    <w:p w:rsidR="0003097F" w:rsidRPr="00331F86" w:rsidRDefault="0003097F" w:rsidP="00EB5FFC">
      <w:pPr>
        <w:numPr>
          <w:ilvl w:val="1"/>
          <w:numId w:val="15"/>
        </w:numPr>
        <w:suppressAutoHyphens/>
        <w:spacing w:after="240"/>
        <w:ind w:left="573" w:hanging="431"/>
        <w:rPr>
          <w:rFonts w:ascii="Times New Roman" w:hAnsi="Times New Roman" w:cs="Times New Roman"/>
        </w:rPr>
      </w:pPr>
      <w:r w:rsidRPr="00331F86">
        <w:rPr>
          <w:rFonts w:ascii="Times New Roman" w:hAnsi="Times New Roman" w:cs="Times New Roman"/>
        </w:rPr>
        <w:t xml:space="preserve">Este </w:t>
      </w:r>
      <w:r w:rsidR="00A85F5E">
        <w:rPr>
          <w:rFonts w:ascii="Times New Roman" w:hAnsi="Times New Roman" w:cs="Times New Roman"/>
        </w:rPr>
        <w:t>Projeto Básico</w:t>
      </w:r>
      <w:r w:rsidRPr="00331F86">
        <w:rPr>
          <w:rFonts w:ascii="Times New Roman" w:hAnsi="Times New Roman" w:cs="Times New Roman"/>
        </w:rPr>
        <w:t xml:space="preserve"> e seus anexos farão parte integrante do con</w:t>
      </w:r>
      <w:r w:rsidR="003D76CE">
        <w:rPr>
          <w:rFonts w:ascii="Times New Roman" w:hAnsi="Times New Roman" w:cs="Times New Roman"/>
        </w:rPr>
        <w:t>tr</w:t>
      </w:r>
      <w:r w:rsidRPr="00331F86">
        <w:rPr>
          <w:rFonts w:ascii="Times New Roman" w:hAnsi="Times New Roman" w:cs="Times New Roman"/>
        </w:rPr>
        <w:t xml:space="preserve">ato a ser firmado com a </w:t>
      </w:r>
      <w:r w:rsidR="00E80740" w:rsidRPr="00331F86">
        <w:rPr>
          <w:rFonts w:ascii="Times New Roman" w:hAnsi="Times New Roman" w:cs="Times New Roman"/>
        </w:rPr>
        <w:t>CON</w:t>
      </w:r>
      <w:r w:rsidR="00284955">
        <w:rPr>
          <w:rFonts w:ascii="Times New Roman" w:hAnsi="Times New Roman" w:cs="Times New Roman"/>
        </w:rPr>
        <w:t>TR</w:t>
      </w:r>
      <w:r w:rsidR="00E80740" w:rsidRPr="00331F86">
        <w:rPr>
          <w:rFonts w:ascii="Times New Roman" w:hAnsi="Times New Roman" w:cs="Times New Roman"/>
        </w:rPr>
        <w:t>ATADA</w:t>
      </w:r>
      <w:r w:rsidRPr="00331F86">
        <w:rPr>
          <w:rFonts w:ascii="Times New Roman" w:hAnsi="Times New Roman" w:cs="Times New Roman"/>
        </w:rPr>
        <w:t xml:space="preserve">, independente de </w:t>
      </w:r>
      <w:r w:rsidR="003D76CE">
        <w:rPr>
          <w:rFonts w:ascii="Times New Roman" w:hAnsi="Times New Roman" w:cs="Times New Roman"/>
        </w:rPr>
        <w:t>tr</w:t>
      </w:r>
      <w:r w:rsidRPr="00331F86">
        <w:rPr>
          <w:rFonts w:ascii="Times New Roman" w:hAnsi="Times New Roman" w:cs="Times New Roman"/>
        </w:rPr>
        <w:t>ansições.</w:t>
      </w:r>
    </w:p>
    <w:p w:rsidR="00BD2928" w:rsidRPr="00331F86" w:rsidRDefault="00BD2928" w:rsidP="00C26966">
      <w:pPr>
        <w:pStyle w:val="Ttulo1"/>
        <w:spacing w:after="120"/>
        <w:ind w:left="357" w:hanging="357"/>
        <w:rPr>
          <w:rFonts w:ascii="Times New Roman" w:hAnsi="Times New Roman" w:cs="Times New Roman"/>
        </w:rPr>
      </w:pPr>
      <w:bookmarkStart w:id="73" w:name="_Ref441139391"/>
      <w:bookmarkStart w:id="74" w:name="_Toc520736062"/>
      <w:bookmarkStart w:id="75" w:name="_Toc529286859"/>
      <w:r w:rsidRPr="00331F86">
        <w:rPr>
          <w:rFonts w:ascii="Times New Roman" w:hAnsi="Times New Roman" w:cs="Times New Roman"/>
        </w:rPr>
        <w:lastRenderedPageBreak/>
        <w:t>ANEXOS</w:t>
      </w:r>
      <w:bookmarkEnd w:id="73"/>
      <w:bookmarkEnd w:id="74"/>
      <w:bookmarkEnd w:id="75"/>
    </w:p>
    <w:p w:rsidR="00C26966" w:rsidRPr="00331F86" w:rsidRDefault="00C26966" w:rsidP="00EB5FFC">
      <w:pPr>
        <w:pStyle w:val="PargrafodaLista"/>
        <w:numPr>
          <w:ilvl w:val="0"/>
          <w:numId w:val="15"/>
        </w:numPr>
        <w:suppressAutoHyphens/>
        <w:spacing w:after="120"/>
        <w:contextualSpacing w:val="0"/>
        <w:rPr>
          <w:rFonts w:ascii="Times New Roman" w:hAnsi="Times New Roman" w:cs="Times New Roman"/>
          <w:vanish/>
        </w:rPr>
      </w:pPr>
    </w:p>
    <w:p w:rsidR="00797B58" w:rsidRPr="00331F86" w:rsidRDefault="00797B58" w:rsidP="00EB5FFC">
      <w:pPr>
        <w:numPr>
          <w:ilvl w:val="1"/>
          <w:numId w:val="15"/>
        </w:numPr>
        <w:suppressAutoHyphens/>
        <w:spacing w:after="120"/>
        <w:ind w:left="574"/>
        <w:rPr>
          <w:rFonts w:ascii="Times New Roman" w:hAnsi="Times New Roman" w:cs="Times New Roman"/>
        </w:rPr>
      </w:pPr>
      <w:r w:rsidRPr="00331F86">
        <w:rPr>
          <w:rFonts w:ascii="Times New Roman" w:hAnsi="Times New Roman" w:cs="Times New Roman"/>
        </w:rPr>
        <w:t xml:space="preserve">São ainda, documentos integrantes deste </w:t>
      </w:r>
      <w:r w:rsidR="00A85F5E">
        <w:rPr>
          <w:rFonts w:ascii="Times New Roman" w:hAnsi="Times New Roman" w:cs="Times New Roman"/>
        </w:rPr>
        <w:t>Projeto Básico</w:t>
      </w:r>
      <w:r w:rsidRPr="00331F86">
        <w:rPr>
          <w:rFonts w:ascii="Times New Roman" w:hAnsi="Times New Roman" w:cs="Times New Roman"/>
        </w:rPr>
        <w:t>, CD-ROM contendo:</w:t>
      </w:r>
    </w:p>
    <w:p w:rsidR="007E3C02" w:rsidRDefault="007E3C02" w:rsidP="007E3C02">
      <w:pPr>
        <w:pStyle w:val="PargrafodaLista"/>
        <w:numPr>
          <w:ilvl w:val="0"/>
          <w:numId w:val="25"/>
        </w:numPr>
        <w:ind w:left="993" w:hanging="426"/>
        <w:rPr>
          <w:rFonts w:ascii="Times New Roman" w:hAnsi="Times New Roman" w:cs="Times New Roman"/>
        </w:rPr>
      </w:pPr>
      <w:r>
        <w:rPr>
          <w:rFonts w:ascii="Times New Roman" w:hAnsi="Times New Roman" w:cs="Times New Roman"/>
        </w:rPr>
        <w:t>Anexo I: Justificativas</w:t>
      </w:r>
    </w:p>
    <w:p w:rsidR="007E3C02" w:rsidRDefault="007E3C02" w:rsidP="007E3C02">
      <w:pPr>
        <w:pStyle w:val="PargrafodaLista"/>
        <w:numPr>
          <w:ilvl w:val="0"/>
          <w:numId w:val="25"/>
        </w:numPr>
        <w:ind w:left="993" w:hanging="426"/>
        <w:rPr>
          <w:rFonts w:ascii="Times New Roman" w:hAnsi="Times New Roman" w:cs="Times New Roman"/>
        </w:rPr>
      </w:pPr>
      <w:r>
        <w:rPr>
          <w:rFonts w:ascii="Times New Roman" w:hAnsi="Times New Roman" w:cs="Times New Roman"/>
        </w:rPr>
        <w:t>Anexo II: Modelo de Declaração de Conhecimento do Local de Execução dos Serviços</w:t>
      </w:r>
    </w:p>
    <w:p w:rsidR="007E3C02" w:rsidRPr="00331F86" w:rsidRDefault="007E3C02" w:rsidP="007E3C02">
      <w:pPr>
        <w:pStyle w:val="PargrafodaLista"/>
        <w:numPr>
          <w:ilvl w:val="0"/>
          <w:numId w:val="25"/>
        </w:numPr>
        <w:ind w:left="993" w:hanging="426"/>
        <w:rPr>
          <w:rFonts w:ascii="Times New Roman" w:hAnsi="Times New Roman" w:cs="Times New Roman"/>
        </w:rPr>
      </w:pPr>
      <w:r>
        <w:rPr>
          <w:rFonts w:ascii="Times New Roman" w:hAnsi="Times New Roman" w:cs="Times New Roman"/>
        </w:rPr>
        <w:t xml:space="preserve">Anexo III: </w:t>
      </w:r>
      <w:r w:rsidR="00486679">
        <w:rPr>
          <w:rFonts w:ascii="Times New Roman" w:hAnsi="Times New Roman" w:cs="Times New Roman"/>
        </w:rPr>
        <w:t>Planilha de Custo do Valor do Orçamento de Referência</w:t>
      </w:r>
    </w:p>
    <w:p w:rsidR="005A7632" w:rsidRPr="00331F86" w:rsidRDefault="005A7632" w:rsidP="00EB5FFC">
      <w:pPr>
        <w:pStyle w:val="PargrafodaLista"/>
        <w:numPr>
          <w:ilvl w:val="1"/>
          <w:numId w:val="25"/>
        </w:numPr>
        <w:rPr>
          <w:rFonts w:ascii="Times New Roman" w:hAnsi="Times New Roman" w:cs="Times New Roman"/>
        </w:rPr>
      </w:pPr>
      <w:r w:rsidRPr="00331F86">
        <w:rPr>
          <w:rFonts w:ascii="Times New Roman" w:hAnsi="Times New Roman" w:cs="Times New Roman"/>
        </w:rPr>
        <w:t>Detalhamento dos Encargos Sociais (PO-XIV) – Horista e Mensalista;</w:t>
      </w:r>
    </w:p>
    <w:p w:rsidR="005A7632" w:rsidRPr="00331F86" w:rsidRDefault="005A7632" w:rsidP="00EB5FFC">
      <w:pPr>
        <w:pStyle w:val="PargrafodaLista"/>
        <w:numPr>
          <w:ilvl w:val="1"/>
          <w:numId w:val="25"/>
        </w:numPr>
        <w:rPr>
          <w:rFonts w:ascii="Times New Roman" w:hAnsi="Times New Roman" w:cs="Times New Roman"/>
        </w:rPr>
      </w:pPr>
      <w:r w:rsidRPr="00331F86">
        <w:rPr>
          <w:rFonts w:ascii="Times New Roman" w:hAnsi="Times New Roman" w:cs="Times New Roman"/>
        </w:rPr>
        <w:t>Detalhamento do BDI – (PO-XV) – Serviços;</w:t>
      </w:r>
    </w:p>
    <w:p w:rsidR="005A7632" w:rsidRPr="00331F86" w:rsidRDefault="005A7632" w:rsidP="00EB5FFC">
      <w:pPr>
        <w:pStyle w:val="PargrafodaLista"/>
        <w:numPr>
          <w:ilvl w:val="1"/>
          <w:numId w:val="25"/>
        </w:numPr>
        <w:rPr>
          <w:rFonts w:ascii="Times New Roman" w:hAnsi="Times New Roman" w:cs="Times New Roman"/>
        </w:rPr>
      </w:pPr>
      <w:r w:rsidRPr="00331F86">
        <w:rPr>
          <w:rFonts w:ascii="Times New Roman" w:hAnsi="Times New Roman" w:cs="Times New Roman"/>
        </w:rPr>
        <w:t>Detalhamento do BDI – (PO-XV) – Fornecimento.</w:t>
      </w:r>
    </w:p>
    <w:p w:rsidR="009F64F7" w:rsidRDefault="007E3C02" w:rsidP="0012234E">
      <w:pPr>
        <w:pStyle w:val="PargrafodaLista"/>
        <w:numPr>
          <w:ilvl w:val="0"/>
          <w:numId w:val="25"/>
        </w:numPr>
        <w:ind w:left="993" w:hanging="426"/>
        <w:rPr>
          <w:rFonts w:ascii="Times New Roman" w:hAnsi="Times New Roman" w:cs="Times New Roman"/>
        </w:rPr>
      </w:pPr>
      <w:r>
        <w:rPr>
          <w:rFonts w:ascii="Times New Roman" w:hAnsi="Times New Roman" w:cs="Times New Roman"/>
        </w:rPr>
        <w:t xml:space="preserve">Anexo IV: Memorial Descritivo </w:t>
      </w:r>
      <w:r w:rsidR="003D76CE">
        <w:rPr>
          <w:rFonts w:ascii="Times New Roman" w:hAnsi="Times New Roman" w:cs="Times New Roman"/>
        </w:rPr>
        <w:t>e Memorial de Cá</w:t>
      </w:r>
      <w:r w:rsidR="00735B44">
        <w:rPr>
          <w:rFonts w:ascii="Times New Roman" w:hAnsi="Times New Roman" w:cs="Times New Roman"/>
        </w:rPr>
        <w:t xml:space="preserve">lculo </w:t>
      </w:r>
      <w:r>
        <w:rPr>
          <w:rFonts w:ascii="Times New Roman" w:hAnsi="Times New Roman" w:cs="Times New Roman"/>
        </w:rPr>
        <w:t xml:space="preserve">do Projeto </w:t>
      </w:r>
      <w:r w:rsidR="003D76CE">
        <w:rPr>
          <w:rFonts w:ascii="Times New Roman" w:hAnsi="Times New Roman" w:cs="Times New Roman"/>
        </w:rPr>
        <w:t>Técnico</w:t>
      </w:r>
    </w:p>
    <w:p w:rsidR="007E3C02" w:rsidRDefault="007E3C02" w:rsidP="0012234E">
      <w:pPr>
        <w:pStyle w:val="PargrafodaLista"/>
        <w:numPr>
          <w:ilvl w:val="0"/>
          <w:numId w:val="25"/>
        </w:numPr>
        <w:ind w:left="993" w:hanging="426"/>
        <w:rPr>
          <w:rFonts w:ascii="Times New Roman" w:hAnsi="Times New Roman" w:cs="Times New Roman"/>
        </w:rPr>
      </w:pPr>
      <w:r>
        <w:rPr>
          <w:rFonts w:ascii="Times New Roman" w:hAnsi="Times New Roman" w:cs="Times New Roman"/>
        </w:rPr>
        <w:t xml:space="preserve">Anexo V: Especificações Técnicas dos Serviços do Projeto </w:t>
      </w:r>
      <w:r w:rsidR="003D76CE">
        <w:rPr>
          <w:rFonts w:ascii="Times New Roman" w:hAnsi="Times New Roman" w:cs="Times New Roman"/>
        </w:rPr>
        <w:t>Técnico</w:t>
      </w:r>
    </w:p>
    <w:p w:rsidR="007E3C02" w:rsidRDefault="007E3C02" w:rsidP="0012234E">
      <w:pPr>
        <w:pStyle w:val="PargrafodaLista"/>
        <w:numPr>
          <w:ilvl w:val="0"/>
          <w:numId w:val="25"/>
        </w:numPr>
        <w:ind w:left="993" w:hanging="426"/>
        <w:rPr>
          <w:rFonts w:ascii="Times New Roman" w:hAnsi="Times New Roman" w:cs="Times New Roman"/>
        </w:rPr>
      </w:pPr>
      <w:r>
        <w:rPr>
          <w:rFonts w:ascii="Times New Roman" w:hAnsi="Times New Roman" w:cs="Times New Roman"/>
        </w:rPr>
        <w:t xml:space="preserve">Anexo VI: Desenhos e Plantas do Projeto </w:t>
      </w:r>
      <w:r w:rsidR="003D76CE">
        <w:rPr>
          <w:rFonts w:ascii="Times New Roman" w:hAnsi="Times New Roman" w:cs="Times New Roman"/>
        </w:rPr>
        <w:t>Técnico</w:t>
      </w:r>
    </w:p>
    <w:p w:rsidR="007E3C02" w:rsidRDefault="007E3C02" w:rsidP="00486679">
      <w:pPr>
        <w:pStyle w:val="PargrafodaLista"/>
        <w:numPr>
          <w:ilvl w:val="0"/>
          <w:numId w:val="25"/>
        </w:numPr>
        <w:ind w:left="993" w:hanging="426"/>
        <w:rPr>
          <w:rFonts w:ascii="Times New Roman" w:hAnsi="Times New Roman" w:cs="Times New Roman"/>
        </w:rPr>
      </w:pPr>
      <w:r>
        <w:rPr>
          <w:rFonts w:ascii="Times New Roman" w:hAnsi="Times New Roman" w:cs="Times New Roman"/>
        </w:rPr>
        <w:t xml:space="preserve">Anexo VII: </w:t>
      </w:r>
      <w:r w:rsidRPr="00486679">
        <w:rPr>
          <w:rFonts w:ascii="Times New Roman" w:hAnsi="Times New Roman" w:cs="Times New Roman"/>
        </w:rPr>
        <w:t>Manual de Placa e Uso da Marca do Governo</w:t>
      </w:r>
    </w:p>
    <w:p w:rsidR="00DC0FF2" w:rsidRPr="00486679" w:rsidRDefault="00DC0FF2" w:rsidP="00486679">
      <w:pPr>
        <w:pStyle w:val="PargrafodaLista"/>
        <w:numPr>
          <w:ilvl w:val="0"/>
          <w:numId w:val="25"/>
        </w:numPr>
        <w:ind w:left="993" w:hanging="426"/>
        <w:rPr>
          <w:rFonts w:ascii="Times New Roman" w:hAnsi="Times New Roman" w:cs="Times New Roman"/>
        </w:rPr>
      </w:pPr>
      <w:r>
        <w:rPr>
          <w:rFonts w:ascii="Times New Roman" w:hAnsi="Times New Roman" w:cs="Times New Roman"/>
        </w:rPr>
        <w:t>Anexo VIII: Licenciamento</w:t>
      </w:r>
      <w:r w:rsidR="00A32D63">
        <w:rPr>
          <w:rFonts w:ascii="Times New Roman" w:hAnsi="Times New Roman" w:cs="Times New Roman"/>
        </w:rPr>
        <w:t xml:space="preserve"> ambiental e Regularização Fundiária</w:t>
      </w:r>
    </w:p>
    <w:p w:rsidR="007E3C02" w:rsidRPr="00331F86" w:rsidRDefault="007E3C02" w:rsidP="00486679">
      <w:pPr>
        <w:pStyle w:val="PargrafodaLista"/>
        <w:numPr>
          <w:ilvl w:val="0"/>
          <w:numId w:val="0"/>
        </w:numPr>
        <w:ind w:left="993"/>
        <w:rPr>
          <w:rFonts w:ascii="Times New Roman" w:hAnsi="Times New Roman" w:cs="Times New Roman"/>
        </w:rPr>
      </w:pPr>
    </w:p>
    <w:sectPr w:rsidR="007E3C02" w:rsidRPr="00331F86" w:rsidSect="008E7D66">
      <w:headerReference w:type="default" r:id="rId9"/>
      <w:footerReference w:type="default" r:id="rId10"/>
      <w:pgSz w:w="11906" w:h="16838" w:code="9"/>
      <w:pgMar w:top="1701" w:right="1134" w:bottom="1134" w:left="1701" w:header="1418" w:footer="851"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42400" w:rsidRDefault="00442400" w:rsidP="00A507E3">
      <w:r>
        <w:separator/>
      </w:r>
    </w:p>
  </w:endnote>
  <w:endnote w:type="continuationSeparator" w:id="0">
    <w:p w:rsidR="00442400" w:rsidRDefault="00442400" w:rsidP="00A507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egrito">
    <w:altName w:val="Cambria"/>
    <w:panose1 w:val="00000000000000000000"/>
    <w:charset w:val="00"/>
    <w:family w:val="swiss"/>
    <w:notTrueType/>
    <w:pitch w:val="variable"/>
    <w:sig w:usb0="00000003" w:usb1="00000000" w:usb2="00000000" w:usb3="00000000" w:csb0="00000001" w:csb1="00000000"/>
  </w:font>
  <w:font w:name="Times New Roman PS">
    <w:altName w:val="Times New Roman"/>
    <w:charset w:val="00"/>
    <w:family w:val="roman"/>
    <w:pitch w:val="default"/>
  </w:font>
  <w:font w:name="Arial Unicode MS">
    <w:altName w:val="Arial"/>
    <w:panose1 w:val="020B0604020202020204"/>
    <w:charset w:val="80"/>
    <w:family w:val="swiss"/>
    <w:pitch w:val="variable"/>
    <w:sig w:usb0="F7FFAFFF" w:usb1="E9DFFFFF" w:usb2="0000003F" w:usb3="00000000" w:csb0="003F01FF" w:csb1="00000000"/>
  </w:font>
  <w:font w:name="Ecofont_Spranq_eco_Sans">
    <w:altName w:val="Malgun Gothic"/>
    <w:charset w:val="00"/>
    <w:family w:val="swiss"/>
    <w:pitch w:val="variable"/>
    <w:sig w:usb0="800000AF" w:usb1="1000204A"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711839344"/>
      <w:docPartObj>
        <w:docPartGallery w:val="Page Numbers (Bottom of Page)"/>
        <w:docPartUnique/>
      </w:docPartObj>
    </w:sdtPr>
    <w:sdtContent>
      <w:p w:rsidR="00131DD4" w:rsidRDefault="00131DD4">
        <w:pPr>
          <w:pStyle w:val="Rodap"/>
          <w:jc w:val="right"/>
        </w:pPr>
        <w:r>
          <w:fldChar w:fldCharType="begin"/>
        </w:r>
        <w:r>
          <w:instrText>PAGE   \* MERGEFORMAT</w:instrText>
        </w:r>
        <w:r>
          <w:fldChar w:fldCharType="separate"/>
        </w:r>
        <w:r>
          <w:rPr>
            <w:noProof/>
          </w:rPr>
          <w:t>3</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42400" w:rsidRDefault="00442400" w:rsidP="00A507E3">
      <w:r>
        <w:separator/>
      </w:r>
    </w:p>
  </w:footnote>
  <w:footnote w:type="continuationSeparator" w:id="0">
    <w:p w:rsidR="00442400" w:rsidRDefault="00442400" w:rsidP="00A507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0206" w:type="dxa"/>
      <w:jc w:val="center"/>
      <w:tblLook w:val="04A0" w:firstRow="1" w:lastRow="0" w:firstColumn="1" w:lastColumn="0" w:noHBand="0" w:noVBand="1"/>
    </w:tblPr>
    <w:tblGrid>
      <w:gridCol w:w="2836"/>
      <w:gridCol w:w="7370"/>
    </w:tblGrid>
    <w:tr w:rsidR="00131DD4" w:rsidTr="00A507E3">
      <w:trPr>
        <w:trHeight w:val="113"/>
        <w:jc w:val="center"/>
      </w:trPr>
      <w:tc>
        <w:tcPr>
          <w:tcW w:w="2836" w:type="dxa"/>
          <w:vAlign w:val="center"/>
        </w:tcPr>
        <w:p w:rsidR="00131DD4" w:rsidRDefault="00131DD4">
          <w:pPr>
            <w:pStyle w:val="Cabealho"/>
          </w:pPr>
          <w:r>
            <w:rPr>
              <w:noProof/>
              <w:lang w:eastAsia="pt-BR"/>
            </w:rPr>
            <w:object w:dxaOrig="0" w:dyaOrig="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1" type="#_x0000_t75" style="position:absolute;left:0;text-align:left;margin-left:-36.3pt;margin-top:-23.1pt;width:137.55pt;height:27.6pt;z-index:251659264" o:allowincell="f">
                <v:imagedata r:id="rId1" o:title=""/>
                <w10:wrap type="topAndBottom"/>
              </v:shape>
              <o:OLEObject Type="Embed" ProgID="MSPhotoEd.3" ShapeID="_x0000_s2051" DrawAspect="Content" ObjectID="_1603265214" r:id="rId2"/>
            </w:object>
          </w:r>
          <w:r>
            <w:rPr>
              <w:noProof/>
              <w:lang w:eastAsia="pt-BR"/>
            </w:rPr>
            <mc:AlternateContent>
              <mc:Choice Requires="wps">
                <w:drawing>
                  <wp:anchor distT="0" distB="0" distL="114300" distR="114300" simplePos="0" relativeHeight="251660288" behindDoc="0" locked="0" layoutInCell="0" allowOverlap="1" wp14:anchorId="4F32689D" wp14:editId="5BE42B7F">
                    <wp:simplePos x="0" y="0"/>
                    <wp:positionH relativeFrom="column">
                      <wp:posOffset>1271905</wp:posOffset>
                    </wp:positionH>
                    <wp:positionV relativeFrom="paragraph">
                      <wp:posOffset>-357505</wp:posOffset>
                    </wp:positionV>
                    <wp:extent cx="4295775" cy="523875"/>
                    <wp:effectExtent l="0" t="0" r="0" b="9525"/>
                    <wp:wrapTopAndBottom/>
                    <wp:docPr id="6" name="Caixa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5775" cy="523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31DD4" w:rsidRDefault="00131DD4">
                                <w:pPr>
                                  <w:rPr>
                                    <w:b/>
                                    <w:sz w:val="18"/>
                                  </w:rPr>
                                </w:pPr>
                                <w:r>
                                  <w:rPr>
                                    <w:b/>
                                    <w:sz w:val="18"/>
                                  </w:rPr>
                                  <w:t>Ministério  da  Integração  Nacional – MI</w:t>
                                </w:r>
                              </w:p>
                              <w:p w:rsidR="00131DD4" w:rsidRDefault="00131DD4" w:rsidP="0034621C">
                                <w:pPr>
                                  <w:pStyle w:val="Ttulo4"/>
                                  <w:numPr>
                                    <w:ilvl w:val="0"/>
                                    <w:numId w:val="0"/>
                                  </w:numPr>
                                  <w:jc w:val="left"/>
                                  <w:rPr>
                                    <w:b/>
                                    <w:sz w:val="18"/>
                                  </w:rPr>
                                </w:pPr>
                                <w:r>
                                  <w:rPr>
                                    <w:sz w:val="18"/>
                                  </w:rPr>
                                  <w:t>Companhia  de  Desenvolvimento  dos  Vales  do  São  Francisco e do Parnaíba</w:t>
                                </w:r>
                              </w:p>
                              <w:p w:rsidR="00131DD4" w:rsidRDefault="00131DD4" w:rsidP="0034621C">
                                <w:pPr>
                                  <w:pStyle w:val="Ttulo4"/>
                                  <w:numPr>
                                    <w:ilvl w:val="0"/>
                                    <w:numId w:val="0"/>
                                  </w:numPr>
                                  <w:jc w:val="left"/>
                                  <w:rPr>
                                    <w:sz w:val="18"/>
                                  </w:rPr>
                                </w:pPr>
                                <w:r>
                                  <w:rPr>
                                    <w:sz w:val="18"/>
                                  </w:rPr>
                                  <w:t xml:space="preserve">8ª Superintendência - Gerência Regional de </w:t>
                                </w:r>
                                <w:proofErr w:type="spellStart"/>
                                <w:r>
                                  <w:rPr>
                                    <w:sz w:val="18"/>
                                  </w:rPr>
                                  <w:t>Infra-Estrutura</w:t>
                                </w:r>
                                <w:proofErr w:type="spellEnd"/>
                                <w:r>
                                  <w:rPr>
                                    <w:sz w:val="18"/>
                                  </w:rPr>
                                  <w:t xml:space="preserve"> – 8ª GRD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32689D" id="_x0000_t202" coordsize="21600,21600" o:spt="202" path="m,l,21600r21600,l21600,xe">
                    <v:stroke joinstyle="miter"/>
                    <v:path gradientshapeok="t" o:connecttype="rect"/>
                  </v:shapetype>
                  <v:shape id="Caixa de texto 6" o:spid="_x0000_s1026" type="#_x0000_t202" style="position:absolute;left:0;text-align:left;margin-left:100.15pt;margin-top:-28.15pt;width:338.25pt;height:41.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" o:allowincell="f" filled="f" stroked="f">
                    <v:textbox>
                      <w:txbxContent>
                        <w:p w:rsidR="00131DD4" w:rsidRDefault="00131DD4">
                          <w:pPr>
                            <w:rPr>
                              <w:b/>
                              <w:sz w:val="18"/>
                            </w:rPr>
                          </w:pPr>
                          <w:r>
                            <w:rPr>
                              <w:b/>
                              <w:sz w:val="18"/>
                            </w:rPr>
                            <w:t>Ministério  da  Integração  Nacional – MI</w:t>
                          </w:r>
                        </w:p>
                        <w:p w:rsidR="00131DD4" w:rsidRDefault="00131DD4" w:rsidP="0034621C">
                          <w:pPr>
                            <w:pStyle w:val="Ttulo4"/>
                            <w:numPr>
                              <w:ilvl w:val="0"/>
                              <w:numId w:val="0"/>
                            </w:numPr>
                            <w:jc w:val="left"/>
                            <w:rPr>
                              <w:b/>
                              <w:sz w:val="18"/>
                            </w:rPr>
                          </w:pPr>
                          <w:r>
                            <w:rPr>
                              <w:sz w:val="18"/>
                            </w:rPr>
                            <w:t>Companhia  de  Desenvolvimento  dos  Vales  do  São  Francisco e do Parnaíba</w:t>
                          </w:r>
                        </w:p>
                        <w:p w:rsidR="00131DD4" w:rsidRDefault="00131DD4" w:rsidP="0034621C">
                          <w:pPr>
                            <w:pStyle w:val="Ttulo4"/>
                            <w:numPr>
                              <w:ilvl w:val="0"/>
                              <w:numId w:val="0"/>
                            </w:numPr>
                            <w:jc w:val="left"/>
                            <w:rPr>
                              <w:sz w:val="18"/>
                            </w:rPr>
                          </w:pPr>
                          <w:r>
                            <w:rPr>
                              <w:sz w:val="18"/>
                            </w:rPr>
                            <w:t xml:space="preserve">8ª Superintendência - Gerência Regional de </w:t>
                          </w:r>
                          <w:proofErr w:type="spellStart"/>
                          <w:r>
                            <w:rPr>
                              <w:sz w:val="18"/>
                            </w:rPr>
                            <w:t>Infra-Estrutura</w:t>
                          </w:r>
                          <w:proofErr w:type="spellEnd"/>
                          <w:r>
                            <w:rPr>
                              <w:sz w:val="18"/>
                            </w:rPr>
                            <w:t xml:space="preserve"> – 8ª GRD</w:t>
                          </w:r>
                        </w:p>
                      </w:txbxContent>
                    </v:textbox>
                    <w10:wrap type="topAndBottom"/>
                  </v:shape>
                </w:pict>
              </mc:Fallback>
            </mc:AlternateContent>
          </w:r>
        </w:p>
      </w:tc>
      <w:tc>
        <w:tcPr>
          <w:tcW w:w="7370" w:type="dxa"/>
          <w:vAlign w:val="center"/>
        </w:tcPr>
        <w:p w:rsidR="00131DD4" w:rsidRPr="005B7317" w:rsidRDefault="00131DD4" w:rsidP="00A507E3">
          <w:pPr>
            <w:pStyle w:val="Cabealho"/>
            <w:rPr>
              <w:b/>
            </w:rPr>
          </w:pPr>
        </w:p>
      </w:tc>
    </w:tr>
  </w:tbl>
  <w:p w:rsidR="00131DD4" w:rsidRPr="00A507E3" w:rsidRDefault="00131DD4">
    <w:pPr>
      <w:pStyle w:val="Cabealho"/>
      <w:rPr>
        <w:sz w:val="12"/>
        <w:szCs w:val="1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3"/>
    <w:multiLevelType w:val="multilevel"/>
    <w:tmpl w:val="3A682A6E"/>
    <w:name w:val="WW8Num4"/>
    <w:lvl w:ilvl="0">
      <w:start w:val="1"/>
      <w:numFmt w:val="lowerLetter"/>
      <w:lvlText w:val="%1)"/>
      <w:lvlJc w:val="left"/>
      <w:pPr>
        <w:tabs>
          <w:tab w:val="num" w:pos="1381"/>
        </w:tabs>
        <w:ind w:left="1381" w:hanging="360"/>
      </w:pPr>
      <w:rPr>
        <w:b w:val="0"/>
        <w:i w:val="0"/>
      </w:rPr>
    </w:lvl>
    <w:lvl w:ilvl="1">
      <w:start w:val="1"/>
      <w:numFmt w:val="decimal"/>
      <w:lvlText w:val="%2."/>
      <w:lvlJc w:val="left"/>
      <w:pPr>
        <w:tabs>
          <w:tab w:val="num" w:pos="1096"/>
        </w:tabs>
        <w:ind w:left="1096" w:hanging="600"/>
      </w:pPr>
      <w:rPr>
        <w:rFonts w:hint="default"/>
      </w:rPr>
    </w:lvl>
    <w:lvl w:ilvl="2">
      <w:start w:val="6"/>
      <w:numFmt w:val="decimal"/>
      <w:lvlText w:val="%1.%2.%3"/>
      <w:lvlJc w:val="left"/>
      <w:pPr>
        <w:tabs>
          <w:tab w:val="num" w:pos="1712"/>
        </w:tabs>
        <w:ind w:left="1712" w:hanging="720"/>
      </w:pPr>
    </w:lvl>
    <w:lvl w:ilvl="3">
      <w:start w:val="1"/>
      <w:numFmt w:val="decimal"/>
      <w:lvlText w:val="%1.%2.%3.%4"/>
      <w:lvlJc w:val="left"/>
      <w:pPr>
        <w:tabs>
          <w:tab w:val="num" w:pos="2208"/>
        </w:tabs>
        <w:ind w:left="2208" w:hanging="720"/>
      </w:pPr>
    </w:lvl>
    <w:lvl w:ilvl="4">
      <w:start w:val="1"/>
      <w:numFmt w:val="decimal"/>
      <w:lvlText w:val="%1.%2.%3.%4.%5"/>
      <w:lvlJc w:val="left"/>
      <w:pPr>
        <w:tabs>
          <w:tab w:val="num" w:pos="3064"/>
        </w:tabs>
        <w:ind w:left="3064" w:hanging="1080"/>
      </w:pPr>
    </w:lvl>
    <w:lvl w:ilvl="5">
      <w:start w:val="1"/>
      <w:numFmt w:val="decimal"/>
      <w:lvlText w:val="%1.%2.%3.%4.%5.%6"/>
      <w:lvlJc w:val="left"/>
      <w:pPr>
        <w:tabs>
          <w:tab w:val="num" w:pos="3560"/>
        </w:tabs>
        <w:ind w:left="3560" w:hanging="1080"/>
      </w:pPr>
    </w:lvl>
    <w:lvl w:ilvl="6">
      <w:start w:val="1"/>
      <w:numFmt w:val="decimal"/>
      <w:lvlText w:val="%1.%2.%3.%4.%5.%6.%7"/>
      <w:lvlJc w:val="left"/>
      <w:pPr>
        <w:tabs>
          <w:tab w:val="num" w:pos="4416"/>
        </w:tabs>
        <w:ind w:left="4416" w:hanging="1440"/>
      </w:pPr>
    </w:lvl>
    <w:lvl w:ilvl="7">
      <w:start w:val="1"/>
      <w:numFmt w:val="decimal"/>
      <w:lvlText w:val="%1.%2.%3.%4.%5.%6.%7.%8"/>
      <w:lvlJc w:val="left"/>
      <w:pPr>
        <w:tabs>
          <w:tab w:val="num" w:pos="4912"/>
        </w:tabs>
        <w:ind w:left="4912" w:hanging="1440"/>
      </w:pPr>
    </w:lvl>
    <w:lvl w:ilvl="8">
      <w:start w:val="1"/>
      <w:numFmt w:val="decimal"/>
      <w:lvlText w:val="%1.%2.%3.%4.%5.%6.%7.%8.%9"/>
      <w:lvlJc w:val="left"/>
      <w:pPr>
        <w:tabs>
          <w:tab w:val="num" w:pos="5768"/>
        </w:tabs>
        <w:ind w:left="5768" w:hanging="1800"/>
      </w:pPr>
    </w:lvl>
  </w:abstractNum>
  <w:abstractNum w:abstractNumId="1" w15:restartNumberingAfterBreak="0">
    <w:nsid w:val="0000000B"/>
    <w:multiLevelType w:val="singleLevel"/>
    <w:tmpl w:val="0000000B"/>
    <w:name w:val="WW8Num12"/>
    <w:lvl w:ilvl="0">
      <w:start w:val="1"/>
      <w:numFmt w:val="lowerLetter"/>
      <w:lvlText w:val="%1)"/>
      <w:lvlJc w:val="left"/>
      <w:pPr>
        <w:tabs>
          <w:tab w:val="num" w:pos="1381"/>
        </w:tabs>
        <w:ind w:left="1381" w:hanging="360"/>
      </w:pPr>
    </w:lvl>
  </w:abstractNum>
  <w:abstractNum w:abstractNumId="2" w15:restartNumberingAfterBreak="0">
    <w:nsid w:val="00000010"/>
    <w:multiLevelType w:val="multilevel"/>
    <w:tmpl w:val="00000010"/>
    <w:name w:val="WW8Num17"/>
    <w:lvl w:ilvl="0">
      <w:start w:val="1"/>
      <w:numFmt w:val="bullet"/>
      <w:lvlText w:val=""/>
      <w:lvlJc w:val="left"/>
      <w:pPr>
        <w:tabs>
          <w:tab w:val="num" w:pos="1920"/>
        </w:tabs>
        <w:ind w:left="1920" w:hanging="360"/>
      </w:pPr>
      <w:rPr>
        <w:rFonts w:ascii="Symbol" w:hAnsi="Symbol"/>
      </w:rPr>
    </w:lvl>
    <w:lvl w:ilvl="1">
      <w:numFmt w:val="bullet"/>
      <w:lvlText w:val="-"/>
      <w:lvlJc w:val="left"/>
      <w:pPr>
        <w:tabs>
          <w:tab w:val="num" w:pos="2640"/>
        </w:tabs>
        <w:ind w:left="2640" w:hanging="360"/>
      </w:pPr>
      <w:rPr>
        <w:rFonts w:ascii="Times New Roman" w:hAnsi="Times New Roman" w:cs="Times New Roman"/>
      </w:rPr>
    </w:lvl>
    <w:lvl w:ilvl="2">
      <w:start w:val="1"/>
      <w:numFmt w:val="bullet"/>
      <w:lvlText w:val=""/>
      <w:lvlJc w:val="left"/>
      <w:pPr>
        <w:tabs>
          <w:tab w:val="num" w:pos="3360"/>
        </w:tabs>
        <w:ind w:left="3360" w:hanging="360"/>
      </w:pPr>
      <w:rPr>
        <w:rFonts w:ascii="Wingdings" w:hAnsi="Wingdings"/>
      </w:rPr>
    </w:lvl>
    <w:lvl w:ilvl="3">
      <w:start w:val="1"/>
      <w:numFmt w:val="bullet"/>
      <w:lvlText w:val=""/>
      <w:lvlJc w:val="left"/>
      <w:pPr>
        <w:tabs>
          <w:tab w:val="num" w:pos="4080"/>
        </w:tabs>
        <w:ind w:left="4080" w:hanging="360"/>
      </w:pPr>
      <w:rPr>
        <w:rFonts w:ascii="Symbol" w:hAnsi="Symbol"/>
      </w:rPr>
    </w:lvl>
    <w:lvl w:ilvl="4">
      <w:start w:val="1"/>
      <w:numFmt w:val="bullet"/>
      <w:lvlText w:val="o"/>
      <w:lvlJc w:val="left"/>
      <w:pPr>
        <w:tabs>
          <w:tab w:val="num" w:pos="4800"/>
        </w:tabs>
        <w:ind w:left="4800" w:hanging="360"/>
      </w:pPr>
      <w:rPr>
        <w:rFonts w:ascii="Courier New" w:hAnsi="Courier New"/>
      </w:rPr>
    </w:lvl>
    <w:lvl w:ilvl="5">
      <w:start w:val="1"/>
      <w:numFmt w:val="bullet"/>
      <w:lvlText w:val=""/>
      <w:lvlJc w:val="left"/>
      <w:pPr>
        <w:tabs>
          <w:tab w:val="num" w:pos="5520"/>
        </w:tabs>
        <w:ind w:left="5520" w:hanging="360"/>
      </w:pPr>
      <w:rPr>
        <w:rFonts w:ascii="Wingdings" w:hAnsi="Wingdings"/>
      </w:rPr>
    </w:lvl>
    <w:lvl w:ilvl="6">
      <w:start w:val="1"/>
      <w:numFmt w:val="bullet"/>
      <w:lvlText w:val=""/>
      <w:lvlJc w:val="left"/>
      <w:pPr>
        <w:tabs>
          <w:tab w:val="num" w:pos="6240"/>
        </w:tabs>
        <w:ind w:left="6240" w:hanging="360"/>
      </w:pPr>
      <w:rPr>
        <w:rFonts w:ascii="Symbol" w:hAnsi="Symbol"/>
      </w:rPr>
    </w:lvl>
    <w:lvl w:ilvl="7">
      <w:start w:val="1"/>
      <w:numFmt w:val="bullet"/>
      <w:lvlText w:val="o"/>
      <w:lvlJc w:val="left"/>
      <w:pPr>
        <w:tabs>
          <w:tab w:val="num" w:pos="6960"/>
        </w:tabs>
        <w:ind w:left="6960" w:hanging="360"/>
      </w:pPr>
      <w:rPr>
        <w:rFonts w:ascii="Courier New" w:hAnsi="Courier New"/>
      </w:rPr>
    </w:lvl>
    <w:lvl w:ilvl="8">
      <w:start w:val="1"/>
      <w:numFmt w:val="bullet"/>
      <w:lvlText w:val=""/>
      <w:lvlJc w:val="left"/>
      <w:pPr>
        <w:tabs>
          <w:tab w:val="num" w:pos="7680"/>
        </w:tabs>
        <w:ind w:left="7680" w:hanging="360"/>
      </w:pPr>
      <w:rPr>
        <w:rFonts w:ascii="Wingdings" w:hAnsi="Wingdings"/>
      </w:rPr>
    </w:lvl>
  </w:abstractNum>
  <w:abstractNum w:abstractNumId="3" w15:restartNumberingAfterBreak="0">
    <w:nsid w:val="00000020"/>
    <w:multiLevelType w:val="multilevel"/>
    <w:tmpl w:val="E9E46BAE"/>
    <w:name w:val="WW8Num32"/>
    <w:lvl w:ilvl="0">
      <w:start w:val="4"/>
      <w:numFmt w:val="decimal"/>
      <w:lvlText w:val="%1."/>
      <w:lvlJc w:val="left"/>
      <w:pPr>
        <w:tabs>
          <w:tab w:val="num" w:pos="360"/>
        </w:tabs>
        <w:ind w:left="360" w:hanging="360"/>
      </w:pPr>
    </w:lvl>
    <w:lvl w:ilvl="1">
      <w:start w:val="1"/>
      <w:numFmt w:val="decimal"/>
      <w:lvlText w:val="%1.%2."/>
      <w:lvlJc w:val="left"/>
      <w:pPr>
        <w:tabs>
          <w:tab w:val="num" w:pos="720"/>
        </w:tabs>
        <w:ind w:left="720" w:hanging="720"/>
      </w:pPr>
      <w:rPr>
        <w:sz w:val="24"/>
        <w:szCs w:val="24"/>
      </w:r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4" w15:restartNumberingAfterBreak="0">
    <w:nsid w:val="04B553C5"/>
    <w:multiLevelType w:val="hybridMultilevel"/>
    <w:tmpl w:val="D758FF6A"/>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04E31EA1"/>
    <w:multiLevelType w:val="hybridMultilevel"/>
    <w:tmpl w:val="9FBEECF8"/>
    <w:lvl w:ilvl="0" w:tplc="74DEDD7A">
      <w:start w:val="1"/>
      <w:numFmt w:val="decimal"/>
      <w:lvlText w:val="c%1)"/>
      <w:lvlJc w:val="left"/>
      <w:pPr>
        <w:ind w:left="720" w:hanging="360"/>
      </w:pPr>
      <w:rPr>
        <w:rFonts w:hint="default"/>
        <w:b w:val="0"/>
        <w:i w:val="0"/>
        <w:color w:val="auto"/>
        <w:sz w:val="20"/>
        <w:szCs w:val="20"/>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0A267AD4"/>
    <w:multiLevelType w:val="hybridMultilevel"/>
    <w:tmpl w:val="0D4215A6"/>
    <w:lvl w:ilvl="0" w:tplc="FDA431E8">
      <w:start w:val="1"/>
      <w:numFmt w:val="lowerLetter"/>
      <w:lvlText w:val="%1)"/>
      <w:lvlJc w:val="left"/>
      <w:pPr>
        <w:ind w:left="720" w:hanging="360"/>
      </w:pPr>
      <w:rPr>
        <w:rFonts w:ascii="Arial" w:hAnsi="Arial" w:hint="default"/>
        <w:b w:val="0"/>
        <w:i w:val="0"/>
        <w:sz w:val="23"/>
      </w:rPr>
    </w:lvl>
    <w:lvl w:ilvl="1" w:tplc="B7360C9C">
      <w:start w:val="1"/>
      <w:numFmt w:val="upperRoman"/>
      <w:lvlText w:val="%2)"/>
      <w:lvlJc w:val="left"/>
      <w:pPr>
        <w:ind w:left="1440" w:hanging="360"/>
      </w:pPr>
      <w:rPr>
        <w:rFonts w:hint="default"/>
      </w:rPr>
    </w:lvl>
    <w:lvl w:ilvl="2" w:tplc="0416001B">
      <w:start w:val="1"/>
      <w:numFmt w:val="lowerRoman"/>
      <w:lvlText w:val="%3."/>
      <w:lvlJc w:val="right"/>
      <w:pPr>
        <w:ind w:left="2160" w:hanging="180"/>
      </w:pPr>
    </w:lvl>
    <w:lvl w:ilvl="3" w:tplc="8E20C4D0">
      <w:start w:val="1"/>
      <w:numFmt w:val="decimal"/>
      <w:lvlText w:val="%4)"/>
      <w:lvlJc w:val="left"/>
      <w:pPr>
        <w:ind w:left="2880" w:hanging="360"/>
      </w:pPr>
      <w:rPr>
        <w:rFonts w:hint="default"/>
      </w:r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124C2643"/>
    <w:multiLevelType w:val="hybridMultilevel"/>
    <w:tmpl w:val="1DF0D552"/>
    <w:lvl w:ilvl="0" w:tplc="AC5E2B4A">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1807745D"/>
    <w:multiLevelType w:val="hybridMultilevel"/>
    <w:tmpl w:val="7876B9EA"/>
    <w:lvl w:ilvl="0" w:tplc="FD483D12">
      <w:start w:val="1"/>
      <w:numFmt w:val="lowerLetter"/>
      <w:lvlText w:val="%1)"/>
      <w:lvlJc w:val="left"/>
      <w:pPr>
        <w:ind w:left="1944" w:hanging="360"/>
      </w:pPr>
      <w:rPr>
        <w:b w:val="0"/>
      </w:rPr>
    </w:lvl>
    <w:lvl w:ilvl="1" w:tplc="04160019" w:tentative="1">
      <w:start w:val="1"/>
      <w:numFmt w:val="lowerLetter"/>
      <w:lvlText w:val="%2."/>
      <w:lvlJc w:val="left"/>
      <w:pPr>
        <w:ind w:left="2664" w:hanging="360"/>
      </w:pPr>
    </w:lvl>
    <w:lvl w:ilvl="2" w:tplc="0416001B" w:tentative="1">
      <w:start w:val="1"/>
      <w:numFmt w:val="lowerRoman"/>
      <w:lvlText w:val="%3."/>
      <w:lvlJc w:val="right"/>
      <w:pPr>
        <w:ind w:left="3384" w:hanging="180"/>
      </w:pPr>
    </w:lvl>
    <w:lvl w:ilvl="3" w:tplc="0416000F" w:tentative="1">
      <w:start w:val="1"/>
      <w:numFmt w:val="decimal"/>
      <w:lvlText w:val="%4."/>
      <w:lvlJc w:val="left"/>
      <w:pPr>
        <w:ind w:left="4104" w:hanging="360"/>
      </w:pPr>
    </w:lvl>
    <w:lvl w:ilvl="4" w:tplc="04160019" w:tentative="1">
      <w:start w:val="1"/>
      <w:numFmt w:val="lowerLetter"/>
      <w:lvlText w:val="%5."/>
      <w:lvlJc w:val="left"/>
      <w:pPr>
        <w:ind w:left="4824" w:hanging="360"/>
      </w:pPr>
    </w:lvl>
    <w:lvl w:ilvl="5" w:tplc="0416001B" w:tentative="1">
      <w:start w:val="1"/>
      <w:numFmt w:val="lowerRoman"/>
      <w:lvlText w:val="%6."/>
      <w:lvlJc w:val="right"/>
      <w:pPr>
        <w:ind w:left="5544" w:hanging="180"/>
      </w:pPr>
    </w:lvl>
    <w:lvl w:ilvl="6" w:tplc="0416000F" w:tentative="1">
      <w:start w:val="1"/>
      <w:numFmt w:val="decimal"/>
      <w:lvlText w:val="%7."/>
      <w:lvlJc w:val="left"/>
      <w:pPr>
        <w:ind w:left="6264" w:hanging="360"/>
      </w:pPr>
    </w:lvl>
    <w:lvl w:ilvl="7" w:tplc="04160019" w:tentative="1">
      <w:start w:val="1"/>
      <w:numFmt w:val="lowerLetter"/>
      <w:lvlText w:val="%8."/>
      <w:lvlJc w:val="left"/>
      <w:pPr>
        <w:ind w:left="6984" w:hanging="360"/>
      </w:pPr>
    </w:lvl>
    <w:lvl w:ilvl="8" w:tplc="0416001B" w:tentative="1">
      <w:start w:val="1"/>
      <w:numFmt w:val="lowerRoman"/>
      <w:lvlText w:val="%9."/>
      <w:lvlJc w:val="right"/>
      <w:pPr>
        <w:ind w:left="7704" w:hanging="180"/>
      </w:pPr>
    </w:lvl>
  </w:abstractNum>
  <w:abstractNum w:abstractNumId="9" w15:restartNumberingAfterBreak="0">
    <w:nsid w:val="1C83078D"/>
    <w:multiLevelType w:val="hybridMultilevel"/>
    <w:tmpl w:val="DD7443F6"/>
    <w:lvl w:ilvl="0" w:tplc="FDA431E8">
      <w:start w:val="1"/>
      <w:numFmt w:val="lowerLetter"/>
      <w:lvlText w:val="%1)"/>
      <w:lvlJc w:val="left"/>
      <w:pPr>
        <w:ind w:left="720" w:hanging="360"/>
      </w:pPr>
      <w:rPr>
        <w:rFonts w:ascii="Arial" w:hAnsi="Arial" w:hint="default"/>
        <w:b w:val="0"/>
        <w:i w:val="0"/>
        <w:sz w:val="23"/>
      </w:rPr>
    </w:lvl>
    <w:lvl w:ilvl="1" w:tplc="04160017">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202010A7"/>
    <w:multiLevelType w:val="hybridMultilevel"/>
    <w:tmpl w:val="F81E3CAA"/>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15:restartNumberingAfterBreak="0">
    <w:nsid w:val="220C5E32"/>
    <w:multiLevelType w:val="multilevel"/>
    <w:tmpl w:val="4AF2B12E"/>
    <w:lvl w:ilvl="0">
      <w:start w:val="1"/>
      <w:numFmt w:val="decimal"/>
      <w:lvlText w:val="%1."/>
      <w:lvlJc w:val="left"/>
      <w:pPr>
        <w:ind w:left="360" w:hanging="360"/>
      </w:pPr>
    </w:lvl>
    <w:lvl w:ilvl="1">
      <w:start w:val="1"/>
      <w:numFmt w:val="decimal"/>
      <w:lvlText w:val="%1.%2."/>
      <w:lvlJc w:val="left"/>
      <w:pPr>
        <w:ind w:left="858" w:hanging="432"/>
      </w:pPr>
      <w:rPr>
        <w:b w:val="0"/>
      </w:rPr>
    </w:lvl>
    <w:lvl w:ilvl="2">
      <w:start w:val="1"/>
      <w:numFmt w:val="decimal"/>
      <w:lvlText w:val="%1.%2.%3."/>
      <w:lvlJc w:val="left"/>
      <w:pPr>
        <w:ind w:left="930"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21A69D5"/>
    <w:multiLevelType w:val="multilevel"/>
    <w:tmpl w:val="DF021128"/>
    <w:lvl w:ilvl="0">
      <w:start w:val="1"/>
      <w:numFmt w:val="decimal"/>
      <w:pStyle w:val="Ttulo1"/>
      <w:lvlText w:val="%1."/>
      <w:lvlJc w:val="left"/>
      <w:pPr>
        <w:ind w:left="360" w:hanging="360"/>
      </w:pPr>
      <w:rPr>
        <w:rFonts w:hint="default"/>
      </w:rPr>
    </w:lvl>
    <w:lvl w:ilvl="1">
      <w:start w:val="1"/>
      <w:numFmt w:val="decimal"/>
      <w:pStyle w:val="Ttulo2"/>
      <w:lvlText w:val="%1.%2."/>
      <w:lvlJc w:val="left"/>
      <w:pPr>
        <w:ind w:left="792" w:hanging="432"/>
      </w:pPr>
      <w:rPr>
        <w:rFonts w:hint="default"/>
        <w:b w:val="0"/>
        <w:color w:val="000000" w:themeColor="text1"/>
      </w:rPr>
    </w:lvl>
    <w:lvl w:ilvl="2">
      <w:start w:val="1"/>
      <w:numFmt w:val="decimal"/>
      <w:pStyle w:val="Ttulo3"/>
      <w:lvlText w:val="%1.%2.%3."/>
      <w:lvlJc w:val="left"/>
      <w:pPr>
        <w:ind w:left="1224" w:hanging="504"/>
      </w:pPr>
      <w:rPr>
        <w:rFonts w:hint="default"/>
        <w:color w:val="auto"/>
      </w:rPr>
    </w:lvl>
    <w:lvl w:ilvl="3">
      <w:start w:val="1"/>
      <w:numFmt w:val="decimal"/>
      <w:pStyle w:val="Ttulo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2ADC779D"/>
    <w:multiLevelType w:val="hybridMultilevel"/>
    <w:tmpl w:val="CD3E581A"/>
    <w:lvl w:ilvl="0" w:tplc="5DDE7590">
      <w:start w:val="1"/>
      <w:numFmt w:val="lowerLetter"/>
      <w:lvlText w:val="%1)"/>
      <w:lvlJc w:val="left"/>
      <w:pPr>
        <w:ind w:left="2776" w:hanging="360"/>
      </w:pPr>
      <w:rPr>
        <w:rFonts w:hint="default"/>
        <w:b w:val="0"/>
        <w:i w:val="0"/>
        <w:sz w:val="20"/>
        <w:szCs w:val="20"/>
      </w:rPr>
    </w:lvl>
    <w:lvl w:ilvl="1" w:tplc="04160019" w:tentative="1">
      <w:start w:val="1"/>
      <w:numFmt w:val="lowerLetter"/>
      <w:lvlText w:val="%2."/>
      <w:lvlJc w:val="left"/>
      <w:pPr>
        <w:ind w:left="3496" w:hanging="360"/>
      </w:pPr>
    </w:lvl>
    <w:lvl w:ilvl="2" w:tplc="0416001B" w:tentative="1">
      <w:start w:val="1"/>
      <w:numFmt w:val="lowerRoman"/>
      <w:lvlText w:val="%3."/>
      <w:lvlJc w:val="right"/>
      <w:pPr>
        <w:ind w:left="4216" w:hanging="180"/>
      </w:pPr>
    </w:lvl>
    <w:lvl w:ilvl="3" w:tplc="0416000F" w:tentative="1">
      <w:start w:val="1"/>
      <w:numFmt w:val="decimal"/>
      <w:lvlText w:val="%4."/>
      <w:lvlJc w:val="left"/>
      <w:pPr>
        <w:ind w:left="4936" w:hanging="360"/>
      </w:pPr>
    </w:lvl>
    <w:lvl w:ilvl="4" w:tplc="04160019" w:tentative="1">
      <w:start w:val="1"/>
      <w:numFmt w:val="lowerLetter"/>
      <w:lvlText w:val="%5."/>
      <w:lvlJc w:val="left"/>
      <w:pPr>
        <w:ind w:left="5656" w:hanging="360"/>
      </w:pPr>
    </w:lvl>
    <w:lvl w:ilvl="5" w:tplc="0416001B" w:tentative="1">
      <w:start w:val="1"/>
      <w:numFmt w:val="lowerRoman"/>
      <w:lvlText w:val="%6."/>
      <w:lvlJc w:val="right"/>
      <w:pPr>
        <w:ind w:left="6376" w:hanging="180"/>
      </w:pPr>
    </w:lvl>
    <w:lvl w:ilvl="6" w:tplc="0416000F" w:tentative="1">
      <w:start w:val="1"/>
      <w:numFmt w:val="decimal"/>
      <w:lvlText w:val="%7."/>
      <w:lvlJc w:val="left"/>
      <w:pPr>
        <w:ind w:left="7096" w:hanging="360"/>
      </w:pPr>
    </w:lvl>
    <w:lvl w:ilvl="7" w:tplc="04160019" w:tentative="1">
      <w:start w:val="1"/>
      <w:numFmt w:val="lowerLetter"/>
      <w:lvlText w:val="%8."/>
      <w:lvlJc w:val="left"/>
      <w:pPr>
        <w:ind w:left="7816" w:hanging="360"/>
      </w:pPr>
    </w:lvl>
    <w:lvl w:ilvl="8" w:tplc="0416001B" w:tentative="1">
      <w:start w:val="1"/>
      <w:numFmt w:val="lowerRoman"/>
      <w:lvlText w:val="%9."/>
      <w:lvlJc w:val="right"/>
      <w:pPr>
        <w:ind w:left="8536" w:hanging="180"/>
      </w:pPr>
    </w:lvl>
  </w:abstractNum>
  <w:abstractNum w:abstractNumId="14" w15:restartNumberingAfterBreak="0">
    <w:nsid w:val="308349F4"/>
    <w:multiLevelType w:val="hybridMultilevel"/>
    <w:tmpl w:val="91E6964E"/>
    <w:lvl w:ilvl="0" w:tplc="04160017">
      <w:start w:val="1"/>
      <w:numFmt w:val="lowerLetter"/>
      <w:lvlText w:val="%1)"/>
      <w:lvlJc w:val="left"/>
      <w:pPr>
        <w:ind w:left="1571" w:hanging="360"/>
      </w:pPr>
    </w:lvl>
    <w:lvl w:ilvl="1" w:tplc="04160019" w:tentative="1">
      <w:start w:val="1"/>
      <w:numFmt w:val="lowerLetter"/>
      <w:lvlText w:val="%2."/>
      <w:lvlJc w:val="left"/>
      <w:pPr>
        <w:ind w:left="2291" w:hanging="360"/>
      </w:pPr>
    </w:lvl>
    <w:lvl w:ilvl="2" w:tplc="0416001B" w:tentative="1">
      <w:start w:val="1"/>
      <w:numFmt w:val="lowerRoman"/>
      <w:lvlText w:val="%3."/>
      <w:lvlJc w:val="right"/>
      <w:pPr>
        <w:ind w:left="3011" w:hanging="180"/>
      </w:pPr>
    </w:lvl>
    <w:lvl w:ilvl="3" w:tplc="0416000F" w:tentative="1">
      <w:start w:val="1"/>
      <w:numFmt w:val="decimal"/>
      <w:lvlText w:val="%4."/>
      <w:lvlJc w:val="left"/>
      <w:pPr>
        <w:ind w:left="3731" w:hanging="360"/>
      </w:pPr>
    </w:lvl>
    <w:lvl w:ilvl="4" w:tplc="04160019" w:tentative="1">
      <w:start w:val="1"/>
      <w:numFmt w:val="lowerLetter"/>
      <w:lvlText w:val="%5."/>
      <w:lvlJc w:val="left"/>
      <w:pPr>
        <w:ind w:left="4451" w:hanging="360"/>
      </w:pPr>
    </w:lvl>
    <w:lvl w:ilvl="5" w:tplc="0416001B" w:tentative="1">
      <w:start w:val="1"/>
      <w:numFmt w:val="lowerRoman"/>
      <w:lvlText w:val="%6."/>
      <w:lvlJc w:val="right"/>
      <w:pPr>
        <w:ind w:left="5171" w:hanging="180"/>
      </w:pPr>
    </w:lvl>
    <w:lvl w:ilvl="6" w:tplc="0416000F" w:tentative="1">
      <w:start w:val="1"/>
      <w:numFmt w:val="decimal"/>
      <w:lvlText w:val="%7."/>
      <w:lvlJc w:val="left"/>
      <w:pPr>
        <w:ind w:left="5891" w:hanging="360"/>
      </w:pPr>
    </w:lvl>
    <w:lvl w:ilvl="7" w:tplc="04160019" w:tentative="1">
      <w:start w:val="1"/>
      <w:numFmt w:val="lowerLetter"/>
      <w:lvlText w:val="%8."/>
      <w:lvlJc w:val="left"/>
      <w:pPr>
        <w:ind w:left="6611" w:hanging="360"/>
      </w:pPr>
    </w:lvl>
    <w:lvl w:ilvl="8" w:tplc="0416001B" w:tentative="1">
      <w:start w:val="1"/>
      <w:numFmt w:val="lowerRoman"/>
      <w:lvlText w:val="%9."/>
      <w:lvlJc w:val="right"/>
      <w:pPr>
        <w:ind w:left="7331" w:hanging="180"/>
      </w:pPr>
    </w:lvl>
  </w:abstractNum>
  <w:abstractNum w:abstractNumId="15" w15:restartNumberingAfterBreak="0">
    <w:nsid w:val="34304324"/>
    <w:multiLevelType w:val="hybridMultilevel"/>
    <w:tmpl w:val="D7709E66"/>
    <w:lvl w:ilvl="0" w:tplc="2BF6ED1C">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354A04EE"/>
    <w:multiLevelType w:val="hybridMultilevel"/>
    <w:tmpl w:val="786C6370"/>
    <w:lvl w:ilvl="0" w:tplc="04160019">
      <w:start w:val="1"/>
      <w:numFmt w:val="bullet"/>
      <w:lvlText w:val=""/>
      <w:lvlJc w:val="left"/>
      <w:pPr>
        <w:ind w:left="1004" w:hanging="360"/>
      </w:pPr>
      <w:rPr>
        <w:rFonts w:ascii="Wingdings" w:hAnsi="Wingdings" w:hint="default"/>
      </w:rPr>
    </w:lvl>
    <w:lvl w:ilvl="1" w:tplc="04160019" w:tentative="1">
      <w:start w:val="1"/>
      <w:numFmt w:val="bullet"/>
      <w:lvlText w:val="o"/>
      <w:lvlJc w:val="left"/>
      <w:pPr>
        <w:ind w:left="1724" w:hanging="360"/>
      </w:pPr>
      <w:rPr>
        <w:rFonts w:ascii="Courier New" w:hAnsi="Courier New" w:cs="Courier New" w:hint="default"/>
      </w:rPr>
    </w:lvl>
    <w:lvl w:ilvl="2" w:tplc="0416001B" w:tentative="1">
      <w:start w:val="1"/>
      <w:numFmt w:val="bullet"/>
      <w:lvlText w:val=""/>
      <w:lvlJc w:val="left"/>
      <w:pPr>
        <w:ind w:left="2444" w:hanging="360"/>
      </w:pPr>
      <w:rPr>
        <w:rFonts w:ascii="Wingdings" w:hAnsi="Wingdings" w:hint="default"/>
      </w:rPr>
    </w:lvl>
    <w:lvl w:ilvl="3" w:tplc="0416000F" w:tentative="1">
      <w:start w:val="1"/>
      <w:numFmt w:val="bullet"/>
      <w:lvlText w:val=""/>
      <w:lvlJc w:val="left"/>
      <w:pPr>
        <w:ind w:left="3164" w:hanging="360"/>
      </w:pPr>
      <w:rPr>
        <w:rFonts w:ascii="Symbol" w:hAnsi="Symbol" w:hint="default"/>
      </w:rPr>
    </w:lvl>
    <w:lvl w:ilvl="4" w:tplc="04160019" w:tentative="1">
      <w:start w:val="1"/>
      <w:numFmt w:val="bullet"/>
      <w:lvlText w:val="o"/>
      <w:lvlJc w:val="left"/>
      <w:pPr>
        <w:ind w:left="3884" w:hanging="360"/>
      </w:pPr>
      <w:rPr>
        <w:rFonts w:ascii="Courier New" w:hAnsi="Courier New" w:cs="Courier New" w:hint="default"/>
      </w:rPr>
    </w:lvl>
    <w:lvl w:ilvl="5" w:tplc="0416001B" w:tentative="1">
      <w:start w:val="1"/>
      <w:numFmt w:val="bullet"/>
      <w:lvlText w:val=""/>
      <w:lvlJc w:val="left"/>
      <w:pPr>
        <w:ind w:left="4604" w:hanging="360"/>
      </w:pPr>
      <w:rPr>
        <w:rFonts w:ascii="Wingdings" w:hAnsi="Wingdings" w:hint="default"/>
      </w:rPr>
    </w:lvl>
    <w:lvl w:ilvl="6" w:tplc="0416000F" w:tentative="1">
      <w:start w:val="1"/>
      <w:numFmt w:val="bullet"/>
      <w:lvlText w:val=""/>
      <w:lvlJc w:val="left"/>
      <w:pPr>
        <w:ind w:left="5324" w:hanging="360"/>
      </w:pPr>
      <w:rPr>
        <w:rFonts w:ascii="Symbol" w:hAnsi="Symbol" w:hint="default"/>
      </w:rPr>
    </w:lvl>
    <w:lvl w:ilvl="7" w:tplc="04160019" w:tentative="1">
      <w:start w:val="1"/>
      <w:numFmt w:val="bullet"/>
      <w:lvlText w:val="o"/>
      <w:lvlJc w:val="left"/>
      <w:pPr>
        <w:ind w:left="6044" w:hanging="360"/>
      </w:pPr>
      <w:rPr>
        <w:rFonts w:ascii="Courier New" w:hAnsi="Courier New" w:cs="Courier New" w:hint="default"/>
      </w:rPr>
    </w:lvl>
    <w:lvl w:ilvl="8" w:tplc="0416001B" w:tentative="1">
      <w:start w:val="1"/>
      <w:numFmt w:val="bullet"/>
      <w:lvlText w:val=""/>
      <w:lvlJc w:val="left"/>
      <w:pPr>
        <w:ind w:left="6764" w:hanging="360"/>
      </w:pPr>
      <w:rPr>
        <w:rFonts w:ascii="Wingdings" w:hAnsi="Wingdings" w:hint="default"/>
      </w:rPr>
    </w:lvl>
  </w:abstractNum>
  <w:abstractNum w:abstractNumId="17" w15:restartNumberingAfterBreak="0">
    <w:nsid w:val="35E25463"/>
    <w:multiLevelType w:val="hybridMultilevel"/>
    <w:tmpl w:val="D7709E66"/>
    <w:lvl w:ilvl="0" w:tplc="2BF6ED1C">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3B0625A6"/>
    <w:multiLevelType w:val="hybridMultilevel"/>
    <w:tmpl w:val="CF2C5412"/>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3BC70908"/>
    <w:multiLevelType w:val="hybridMultilevel"/>
    <w:tmpl w:val="3D649A96"/>
    <w:lvl w:ilvl="0" w:tplc="AC5E2B4A">
      <w:start w:val="1"/>
      <w:numFmt w:val="lowerLetter"/>
      <w:lvlText w:val="%1)"/>
      <w:lvlJc w:val="left"/>
      <w:pPr>
        <w:ind w:left="720" w:hanging="360"/>
      </w:pPr>
      <w:rPr>
        <w:rFonts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3CDB4B9C"/>
    <w:multiLevelType w:val="hybridMultilevel"/>
    <w:tmpl w:val="63C26AE6"/>
    <w:lvl w:ilvl="0" w:tplc="63C4D300">
      <w:start w:val="1"/>
      <w:numFmt w:val="lowerLetter"/>
      <w:lvlText w:val="%1)"/>
      <w:lvlJc w:val="left"/>
      <w:pPr>
        <w:ind w:left="720" w:hanging="360"/>
      </w:pPr>
      <w:rPr>
        <w:rFonts w:hint="default"/>
        <w:b w:val="0"/>
        <w:i w:val="0"/>
        <w:sz w:val="20"/>
        <w:szCs w:val="20"/>
      </w:rPr>
    </w:lvl>
    <w:lvl w:ilvl="1" w:tplc="AD5414CA">
      <w:start w:val="1"/>
      <w:numFmt w:val="lowerRoman"/>
      <w:lvlText w:val="%2."/>
      <w:lvlJc w:val="left"/>
      <w:pPr>
        <w:ind w:left="1440" w:hanging="360"/>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3EF469E5"/>
    <w:multiLevelType w:val="hybridMultilevel"/>
    <w:tmpl w:val="968862BC"/>
    <w:lvl w:ilvl="0" w:tplc="0416000D">
      <w:start w:val="1"/>
      <w:numFmt w:val="bullet"/>
      <w:lvlText w:val=""/>
      <w:lvlJc w:val="left"/>
      <w:pPr>
        <w:ind w:left="720" w:hanging="360"/>
      </w:pPr>
      <w:rPr>
        <w:rFonts w:ascii="Wingdings" w:hAnsi="Wingdings"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2" w15:restartNumberingAfterBreak="0">
    <w:nsid w:val="4F8203CB"/>
    <w:multiLevelType w:val="hybridMultilevel"/>
    <w:tmpl w:val="8040A702"/>
    <w:lvl w:ilvl="0" w:tplc="B568FAC8">
      <w:start w:val="1"/>
      <w:numFmt w:val="lowerLetter"/>
      <w:lvlText w:val="%1)"/>
      <w:lvlJc w:val="left"/>
      <w:pPr>
        <w:ind w:left="785" w:hanging="360"/>
      </w:pPr>
      <w:rPr>
        <w:rFonts w:hint="default"/>
      </w:rPr>
    </w:lvl>
    <w:lvl w:ilvl="1" w:tplc="04160019" w:tentative="1">
      <w:start w:val="1"/>
      <w:numFmt w:val="lowerLetter"/>
      <w:lvlText w:val="%2."/>
      <w:lvlJc w:val="left"/>
      <w:pPr>
        <w:ind w:left="1505" w:hanging="360"/>
      </w:pPr>
    </w:lvl>
    <w:lvl w:ilvl="2" w:tplc="0416001B" w:tentative="1">
      <w:start w:val="1"/>
      <w:numFmt w:val="lowerRoman"/>
      <w:lvlText w:val="%3."/>
      <w:lvlJc w:val="right"/>
      <w:pPr>
        <w:ind w:left="2225" w:hanging="180"/>
      </w:pPr>
    </w:lvl>
    <w:lvl w:ilvl="3" w:tplc="0416000F" w:tentative="1">
      <w:start w:val="1"/>
      <w:numFmt w:val="decimal"/>
      <w:lvlText w:val="%4."/>
      <w:lvlJc w:val="left"/>
      <w:pPr>
        <w:ind w:left="2945" w:hanging="360"/>
      </w:pPr>
    </w:lvl>
    <w:lvl w:ilvl="4" w:tplc="04160019" w:tentative="1">
      <w:start w:val="1"/>
      <w:numFmt w:val="lowerLetter"/>
      <w:lvlText w:val="%5."/>
      <w:lvlJc w:val="left"/>
      <w:pPr>
        <w:ind w:left="3665" w:hanging="360"/>
      </w:pPr>
    </w:lvl>
    <w:lvl w:ilvl="5" w:tplc="0416001B" w:tentative="1">
      <w:start w:val="1"/>
      <w:numFmt w:val="lowerRoman"/>
      <w:lvlText w:val="%6."/>
      <w:lvlJc w:val="right"/>
      <w:pPr>
        <w:ind w:left="4385" w:hanging="180"/>
      </w:pPr>
    </w:lvl>
    <w:lvl w:ilvl="6" w:tplc="0416000F" w:tentative="1">
      <w:start w:val="1"/>
      <w:numFmt w:val="decimal"/>
      <w:lvlText w:val="%7."/>
      <w:lvlJc w:val="left"/>
      <w:pPr>
        <w:ind w:left="5105" w:hanging="360"/>
      </w:pPr>
    </w:lvl>
    <w:lvl w:ilvl="7" w:tplc="04160019" w:tentative="1">
      <w:start w:val="1"/>
      <w:numFmt w:val="lowerLetter"/>
      <w:lvlText w:val="%8."/>
      <w:lvlJc w:val="left"/>
      <w:pPr>
        <w:ind w:left="5825" w:hanging="360"/>
      </w:pPr>
    </w:lvl>
    <w:lvl w:ilvl="8" w:tplc="0416001B" w:tentative="1">
      <w:start w:val="1"/>
      <w:numFmt w:val="lowerRoman"/>
      <w:lvlText w:val="%9."/>
      <w:lvlJc w:val="right"/>
      <w:pPr>
        <w:ind w:left="6545" w:hanging="180"/>
      </w:pPr>
    </w:lvl>
  </w:abstractNum>
  <w:abstractNum w:abstractNumId="23" w15:restartNumberingAfterBreak="0">
    <w:nsid w:val="52EC62FA"/>
    <w:multiLevelType w:val="hybridMultilevel"/>
    <w:tmpl w:val="C9C06A02"/>
    <w:lvl w:ilvl="0" w:tplc="AC5E2B4A">
      <w:start w:val="1"/>
      <w:numFmt w:val="lowerLetter"/>
      <w:lvlText w:val="%1)"/>
      <w:lvlJc w:val="left"/>
      <w:pPr>
        <w:ind w:left="720" w:hanging="360"/>
      </w:pPr>
      <w:rPr>
        <w:rFonts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15:restartNumberingAfterBreak="0">
    <w:nsid w:val="554B75C6"/>
    <w:multiLevelType w:val="hybridMultilevel"/>
    <w:tmpl w:val="F1365C6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15:restartNumberingAfterBreak="0">
    <w:nsid w:val="607238BD"/>
    <w:multiLevelType w:val="hybridMultilevel"/>
    <w:tmpl w:val="DA2C52E8"/>
    <w:lvl w:ilvl="0" w:tplc="04160017">
      <w:start w:val="1"/>
      <w:numFmt w:val="lowerLetter"/>
      <w:lvlText w:val="%1)"/>
      <w:lvlJc w:val="left"/>
      <w:pPr>
        <w:ind w:left="3640" w:hanging="360"/>
      </w:pPr>
    </w:lvl>
    <w:lvl w:ilvl="1" w:tplc="04160019" w:tentative="1">
      <w:start w:val="1"/>
      <w:numFmt w:val="lowerLetter"/>
      <w:lvlText w:val="%2."/>
      <w:lvlJc w:val="left"/>
      <w:pPr>
        <w:ind w:left="4360" w:hanging="360"/>
      </w:pPr>
    </w:lvl>
    <w:lvl w:ilvl="2" w:tplc="0416001B" w:tentative="1">
      <w:start w:val="1"/>
      <w:numFmt w:val="lowerRoman"/>
      <w:lvlText w:val="%3."/>
      <w:lvlJc w:val="right"/>
      <w:pPr>
        <w:ind w:left="5080" w:hanging="180"/>
      </w:pPr>
    </w:lvl>
    <w:lvl w:ilvl="3" w:tplc="0416000F" w:tentative="1">
      <w:start w:val="1"/>
      <w:numFmt w:val="decimal"/>
      <w:lvlText w:val="%4."/>
      <w:lvlJc w:val="left"/>
      <w:pPr>
        <w:ind w:left="5800" w:hanging="360"/>
      </w:pPr>
    </w:lvl>
    <w:lvl w:ilvl="4" w:tplc="04160019" w:tentative="1">
      <w:start w:val="1"/>
      <w:numFmt w:val="lowerLetter"/>
      <w:lvlText w:val="%5."/>
      <w:lvlJc w:val="left"/>
      <w:pPr>
        <w:ind w:left="6520" w:hanging="360"/>
      </w:pPr>
    </w:lvl>
    <w:lvl w:ilvl="5" w:tplc="0416001B" w:tentative="1">
      <w:start w:val="1"/>
      <w:numFmt w:val="lowerRoman"/>
      <w:lvlText w:val="%6."/>
      <w:lvlJc w:val="right"/>
      <w:pPr>
        <w:ind w:left="7240" w:hanging="180"/>
      </w:pPr>
    </w:lvl>
    <w:lvl w:ilvl="6" w:tplc="0416000F" w:tentative="1">
      <w:start w:val="1"/>
      <w:numFmt w:val="decimal"/>
      <w:lvlText w:val="%7."/>
      <w:lvlJc w:val="left"/>
      <w:pPr>
        <w:ind w:left="7960" w:hanging="360"/>
      </w:pPr>
    </w:lvl>
    <w:lvl w:ilvl="7" w:tplc="04160019" w:tentative="1">
      <w:start w:val="1"/>
      <w:numFmt w:val="lowerLetter"/>
      <w:lvlText w:val="%8."/>
      <w:lvlJc w:val="left"/>
      <w:pPr>
        <w:ind w:left="8680" w:hanging="360"/>
      </w:pPr>
    </w:lvl>
    <w:lvl w:ilvl="8" w:tplc="0416001B" w:tentative="1">
      <w:start w:val="1"/>
      <w:numFmt w:val="lowerRoman"/>
      <w:lvlText w:val="%9."/>
      <w:lvlJc w:val="right"/>
      <w:pPr>
        <w:ind w:left="9400" w:hanging="180"/>
      </w:pPr>
    </w:lvl>
  </w:abstractNum>
  <w:abstractNum w:abstractNumId="26" w15:restartNumberingAfterBreak="0">
    <w:nsid w:val="68C3430B"/>
    <w:multiLevelType w:val="hybridMultilevel"/>
    <w:tmpl w:val="C20E2D7E"/>
    <w:lvl w:ilvl="0" w:tplc="8DF2F870">
      <w:start w:val="1"/>
      <w:numFmt w:val="lowerLetter"/>
      <w:pStyle w:val="PargrafodaLista"/>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15:restartNumberingAfterBreak="0">
    <w:nsid w:val="695528B2"/>
    <w:multiLevelType w:val="hybridMultilevel"/>
    <w:tmpl w:val="F050ED1E"/>
    <w:lvl w:ilvl="0" w:tplc="FDA431E8">
      <w:start w:val="1"/>
      <w:numFmt w:val="lowerLetter"/>
      <w:lvlText w:val="%1)"/>
      <w:lvlJc w:val="left"/>
      <w:pPr>
        <w:ind w:left="720" w:hanging="360"/>
      </w:pPr>
      <w:rPr>
        <w:rFonts w:ascii="Arial" w:hAnsi="Arial" w:hint="default"/>
        <w:b w:val="0"/>
        <w:i w:val="0"/>
        <w:sz w:val="23"/>
      </w:rPr>
    </w:lvl>
    <w:lvl w:ilvl="1" w:tplc="53A8DEE0">
      <w:start w:val="1"/>
      <w:numFmt w:val="decimal"/>
      <w:lvlText w:val="c%2)"/>
      <w:lvlJc w:val="left"/>
      <w:pPr>
        <w:ind w:left="1440" w:hanging="360"/>
      </w:pPr>
      <w:rPr>
        <w:rFonts w:ascii="Arial" w:hAnsi="Arial" w:hint="default"/>
        <w:b w:val="0"/>
        <w:i w:val="0"/>
        <w:color w:val="auto"/>
        <w:sz w:val="20"/>
      </w:r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69CD2A25"/>
    <w:multiLevelType w:val="hybridMultilevel"/>
    <w:tmpl w:val="3182C14C"/>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9" w15:restartNumberingAfterBreak="0">
    <w:nsid w:val="729B79B7"/>
    <w:multiLevelType w:val="hybridMultilevel"/>
    <w:tmpl w:val="6ABC2A5C"/>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0" w15:restartNumberingAfterBreak="0">
    <w:nsid w:val="7D837107"/>
    <w:multiLevelType w:val="hybridMultilevel"/>
    <w:tmpl w:val="DF5683A2"/>
    <w:lvl w:ilvl="0" w:tplc="04160017">
      <w:start w:val="1"/>
      <w:numFmt w:val="lowerLetter"/>
      <w:lvlText w:val="%1)"/>
      <w:lvlJc w:val="left"/>
      <w:pPr>
        <w:ind w:left="1146" w:hanging="360"/>
      </w:pPr>
    </w:lvl>
    <w:lvl w:ilvl="1" w:tplc="04160019">
      <w:start w:val="1"/>
      <w:numFmt w:val="lowerLetter"/>
      <w:lvlText w:val="%2."/>
      <w:lvlJc w:val="left"/>
      <w:pPr>
        <w:ind w:left="1866" w:hanging="360"/>
      </w:pPr>
    </w:lvl>
    <w:lvl w:ilvl="2" w:tplc="0416001B" w:tentative="1">
      <w:start w:val="1"/>
      <w:numFmt w:val="lowerRoman"/>
      <w:lvlText w:val="%3."/>
      <w:lvlJc w:val="right"/>
      <w:pPr>
        <w:ind w:left="2586" w:hanging="180"/>
      </w:pPr>
    </w:lvl>
    <w:lvl w:ilvl="3" w:tplc="0416000F" w:tentative="1">
      <w:start w:val="1"/>
      <w:numFmt w:val="decimal"/>
      <w:lvlText w:val="%4."/>
      <w:lvlJc w:val="left"/>
      <w:pPr>
        <w:ind w:left="3306" w:hanging="360"/>
      </w:pPr>
    </w:lvl>
    <w:lvl w:ilvl="4" w:tplc="04160019" w:tentative="1">
      <w:start w:val="1"/>
      <w:numFmt w:val="lowerLetter"/>
      <w:lvlText w:val="%5."/>
      <w:lvlJc w:val="left"/>
      <w:pPr>
        <w:ind w:left="4026" w:hanging="360"/>
      </w:pPr>
    </w:lvl>
    <w:lvl w:ilvl="5" w:tplc="0416001B" w:tentative="1">
      <w:start w:val="1"/>
      <w:numFmt w:val="lowerRoman"/>
      <w:lvlText w:val="%6."/>
      <w:lvlJc w:val="right"/>
      <w:pPr>
        <w:ind w:left="4746" w:hanging="180"/>
      </w:pPr>
    </w:lvl>
    <w:lvl w:ilvl="6" w:tplc="0416000F" w:tentative="1">
      <w:start w:val="1"/>
      <w:numFmt w:val="decimal"/>
      <w:lvlText w:val="%7."/>
      <w:lvlJc w:val="left"/>
      <w:pPr>
        <w:ind w:left="5466" w:hanging="360"/>
      </w:pPr>
    </w:lvl>
    <w:lvl w:ilvl="7" w:tplc="04160019" w:tentative="1">
      <w:start w:val="1"/>
      <w:numFmt w:val="lowerLetter"/>
      <w:lvlText w:val="%8."/>
      <w:lvlJc w:val="left"/>
      <w:pPr>
        <w:ind w:left="6186" w:hanging="360"/>
      </w:pPr>
    </w:lvl>
    <w:lvl w:ilvl="8" w:tplc="0416001B" w:tentative="1">
      <w:start w:val="1"/>
      <w:numFmt w:val="lowerRoman"/>
      <w:lvlText w:val="%9."/>
      <w:lvlJc w:val="right"/>
      <w:pPr>
        <w:ind w:left="6906" w:hanging="180"/>
      </w:pPr>
    </w:lvl>
  </w:abstractNum>
  <w:abstractNum w:abstractNumId="31" w15:restartNumberingAfterBreak="0">
    <w:nsid w:val="7E490CE9"/>
    <w:multiLevelType w:val="hybridMultilevel"/>
    <w:tmpl w:val="F9526C3C"/>
    <w:lvl w:ilvl="0" w:tplc="FDA431E8">
      <w:start w:val="1"/>
      <w:numFmt w:val="lowerLetter"/>
      <w:lvlText w:val="%1)"/>
      <w:lvlJc w:val="left"/>
      <w:pPr>
        <w:ind w:left="720" w:hanging="360"/>
      </w:pPr>
      <w:rPr>
        <w:rFonts w:ascii="Arial" w:hAnsi="Arial" w:hint="default"/>
        <w:b w:val="0"/>
        <w:i w:val="0"/>
        <w:sz w:val="23"/>
      </w:rPr>
    </w:lvl>
    <w:lvl w:ilvl="1" w:tplc="AD5414CA">
      <w:start w:val="1"/>
      <w:numFmt w:val="lowerRoman"/>
      <w:lvlText w:val="%2."/>
      <w:lvlJc w:val="left"/>
      <w:pPr>
        <w:ind w:left="1440" w:hanging="360"/>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15:restartNumberingAfterBreak="0">
    <w:nsid w:val="7F7740AF"/>
    <w:multiLevelType w:val="multilevel"/>
    <w:tmpl w:val="769A7EB2"/>
    <w:lvl w:ilvl="0">
      <w:start w:val="1"/>
      <w:numFmt w:val="bullet"/>
      <w:lvlText w:val=""/>
      <w:lvlJc w:val="left"/>
      <w:pPr>
        <w:tabs>
          <w:tab w:val="num" w:pos="1920"/>
        </w:tabs>
        <w:ind w:left="1920" w:hanging="360"/>
      </w:pPr>
      <w:rPr>
        <w:rFonts w:ascii="Wingdings" w:hAnsi="Wingdings" w:hint="default"/>
      </w:rPr>
    </w:lvl>
    <w:lvl w:ilvl="1">
      <w:numFmt w:val="bullet"/>
      <w:lvlText w:val="-"/>
      <w:lvlJc w:val="left"/>
      <w:pPr>
        <w:tabs>
          <w:tab w:val="num" w:pos="2640"/>
        </w:tabs>
        <w:ind w:left="2640" w:hanging="360"/>
      </w:pPr>
      <w:rPr>
        <w:rFonts w:ascii="Times New Roman" w:hAnsi="Times New Roman" w:cs="Times New Roman"/>
      </w:rPr>
    </w:lvl>
    <w:lvl w:ilvl="2">
      <w:start w:val="1"/>
      <w:numFmt w:val="bullet"/>
      <w:lvlText w:val=""/>
      <w:lvlJc w:val="left"/>
      <w:pPr>
        <w:tabs>
          <w:tab w:val="num" w:pos="3360"/>
        </w:tabs>
        <w:ind w:left="3360" w:hanging="360"/>
      </w:pPr>
      <w:rPr>
        <w:rFonts w:ascii="Wingdings" w:hAnsi="Wingdings"/>
      </w:rPr>
    </w:lvl>
    <w:lvl w:ilvl="3">
      <w:start w:val="1"/>
      <w:numFmt w:val="bullet"/>
      <w:lvlText w:val=""/>
      <w:lvlJc w:val="left"/>
      <w:pPr>
        <w:tabs>
          <w:tab w:val="num" w:pos="4080"/>
        </w:tabs>
        <w:ind w:left="4080" w:hanging="360"/>
      </w:pPr>
      <w:rPr>
        <w:rFonts w:ascii="Symbol" w:hAnsi="Symbol"/>
      </w:rPr>
    </w:lvl>
    <w:lvl w:ilvl="4">
      <w:start w:val="1"/>
      <w:numFmt w:val="bullet"/>
      <w:lvlText w:val="o"/>
      <w:lvlJc w:val="left"/>
      <w:pPr>
        <w:tabs>
          <w:tab w:val="num" w:pos="4800"/>
        </w:tabs>
        <w:ind w:left="4800" w:hanging="360"/>
      </w:pPr>
      <w:rPr>
        <w:rFonts w:ascii="Courier New" w:hAnsi="Courier New"/>
      </w:rPr>
    </w:lvl>
    <w:lvl w:ilvl="5">
      <w:start w:val="1"/>
      <w:numFmt w:val="bullet"/>
      <w:lvlText w:val=""/>
      <w:lvlJc w:val="left"/>
      <w:pPr>
        <w:tabs>
          <w:tab w:val="num" w:pos="5520"/>
        </w:tabs>
        <w:ind w:left="5520" w:hanging="360"/>
      </w:pPr>
      <w:rPr>
        <w:rFonts w:ascii="Wingdings" w:hAnsi="Wingdings"/>
      </w:rPr>
    </w:lvl>
    <w:lvl w:ilvl="6">
      <w:start w:val="1"/>
      <w:numFmt w:val="bullet"/>
      <w:lvlText w:val=""/>
      <w:lvlJc w:val="left"/>
      <w:pPr>
        <w:tabs>
          <w:tab w:val="num" w:pos="6240"/>
        </w:tabs>
        <w:ind w:left="6240" w:hanging="360"/>
      </w:pPr>
      <w:rPr>
        <w:rFonts w:ascii="Symbol" w:hAnsi="Symbol"/>
      </w:rPr>
    </w:lvl>
    <w:lvl w:ilvl="7">
      <w:start w:val="1"/>
      <w:numFmt w:val="bullet"/>
      <w:lvlText w:val="o"/>
      <w:lvlJc w:val="left"/>
      <w:pPr>
        <w:tabs>
          <w:tab w:val="num" w:pos="6960"/>
        </w:tabs>
        <w:ind w:left="6960" w:hanging="360"/>
      </w:pPr>
      <w:rPr>
        <w:rFonts w:ascii="Courier New" w:hAnsi="Courier New"/>
      </w:rPr>
    </w:lvl>
    <w:lvl w:ilvl="8">
      <w:start w:val="1"/>
      <w:numFmt w:val="bullet"/>
      <w:lvlText w:val=""/>
      <w:lvlJc w:val="left"/>
      <w:pPr>
        <w:tabs>
          <w:tab w:val="num" w:pos="7680"/>
        </w:tabs>
        <w:ind w:left="7680" w:hanging="360"/>
      </w:pPr>
      <w:rPr>
        <w:rFonts w:ascii="Wingdings" w:hAnsi="Wingdings"/>
      </w:rPr>
    </w:lvl>
  </w:abstractNum>
  <w:num w:numId="1">
    <w:abstractNumId w:val="12"/>
  </w:num>
  <w:num w:numId="2">
    <w:abstractNumId w:val="29"/>
  </w:num>
  <w:num w:numId="3">
    <w:abstractNumId w:val="10"/>
  </w:num>
  <w:num w:numId="4">
    <w:abstractNumId w:val="9"/>
  </w:num>
  <w:num w:numId="5">
    <w:abstractNumId w:val="6"/>
  </w:num>
  <w:num w:numId="6">
    <w:abstractNumId w:val="18"/>
  </w:num>
  <w:num w:numId="7">
    <w:abstractNumId w:val="4"/>
  </w:num>
  <w:num w:numId="8">
    <w:abstractNumId w:val="24"/>
  </w:num>
  <w:num w:numId="9">
    <w:abstractNumId w:val="5"/>
  </w:num>
  <w:num w:numId="10">
    <w:abstractNumId w:val="31"/>
  </w:num>
  <w:num w:numId="11">
    <w:abstractNumId w:val="15"/>
  </w:num>
  <w:num w:numId="12">
    <w:abstractNumId w:val="26"/>
  </w:num>
  <w:num w:numId="13">
    <w:abstractNumId w:val="27"/>
  </w:num>
  <w:num w:numId="14">
    <w:abstractNumId w:val="17"/>
  </w:num>
  <w:num w:numId="15">
    <w:abstractNumId w:val="11"/>
  </w:num>
  <w:num w:numId="16">
    <w:abstractNumId w:val="25"/>
  </w:num>
  <w:num w:numId="17">
    <w:abstractNumId w:val="8"/>
  </w:num>
  <w:num w:numId="18">
    <w:abstractNumId w:val="13"/>
  </w:num>
  <w:num w:numId="19">
    <w:abstractNumId w:val="16"/>
  </w:num>
  <w:num w:numId="20">
    <w:abstractNumId w:val="28"/>
  </w:num>
  <w:num w:numId="21">
    <w:abstractNumId w:val="22"/>
  </w:num>
  <w:num w:numId="22">
    <w:abstractNumId w:val="30"/>
  </w:num>
  <w:num w:numId="23">
    <w:abstractNumId w:val="32"/>
  </w:num>
  <w:num w:numId="24">
    <w:abstractNumId w:val="14"/>
  </w:num>
  <w:num w:numId="25">
    <w:abstractNumId w:val="21"/>
  </w:num>
  <w:num w:numId="26">
    <w:abstractNumId w:val="26"/>
  </w:num>
  <w:num w:numId="27">
    <w:abstractNumId w:val="7"/>
  </w:num>
  <w:num w:numId="28">
    <w:abstractNumId w:val="26"/>
  </w:num>
  <w:num w:numId="29">
    <w:abstractNumId w:val="26"/>
  </w:num>
  <w:num w:numId="30">
    <w:abstractNumId w:val="26"/>
  </w:num>
  <w:num w:numId="31">
    <w:abstractNumId w:val="26"/>
  </w:num>
  <w:num w:numId="32">
    <w:abstractNumId w:val="26"/>
  </w:num>
  <w:num w:numId="33">
    <w:abstractNumId w:val="23"/>
  </w:num>
  <w:num w:numId="34">
    <w:abstractNumId w:val="26"/>
  </w:num>
  <w:num w:numId="35">
    <w:abstractNumId w:val="26"/>
  </w:num>
  <w:num w:numId="36">
    <w:abstractNumId w:val="19"/>
  </w:num>
  <w:num w:numId="37">
    <w:abstractNumId w:val="20"/>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87DCB"/>
    <w:rsid w:val="00000A99"/>
    <w:rsid w:val="00000EF3"/>
    <w:rsid w:val="0000114F"/>
    <w:rsid w:val="00003567"/>
    <w:rsid w:val="000059AB"/>
    <w:rsid w:val="00006C43"/>
    <w:rsid w:val="00007FB3"/>
    <w:rsid w:val="000105CA"/>
    <w:rsid w:val="0001193D"/>
    <w:rsid w:val="000144E2"/>
    <w:rsid w:val="00014BF0"/>
    <w:rsid w:val="00014E2D"/>
    <w:rsid w:val="000157B9"/>
    <w:rsid w:val="000159E4"/>
    <w:rsid w:val="00020834"/>
    <w:rsid w:val="0002157E"/>
    <w:rsid w:val="00022E0A"/>
    <w:rsid w:val="00022FEA"/>
    <w:rsid w:val="0002343D"/>
    <w:rsid w:val="000248A4"/>
    <w:rsid w:val="00025A6A"/>
    <w:rsid w:val="00025F8B"/>
    <w:rsid w:val="00026649"/>
    <w:rsid w:val="00026E6E"/>
    <w:rsid w:val="000278C7"/>
    <w:rsid w:val="00027E78"/>
    <w:rsid w:val="000303AE"/>
    <w:rsid w:val="0003097F"/>
    <w:rsid w:val="00030DA7"/>
    <w:rsid w:val="000311C6"/>
    <w:rsid w:val="00031564"/>
    <w:rsid w:val="00031B76"/>
    <w:rsid w:val="0003204E"/>
    <w:rsid w:val="0003298D"/>
    <w:rsid w:val="00033891"/>
    <w:rsid w:val="00034216"/>
    <w:rsid w:val="00036CB7"/>
    <w:rsid w:val="00036FF5"/>
    <w:rsid w:val="0004001A"/>
    <w:rsid w:val="000403CA"/>
    <w:rsid w:val="00040472"/>
    <w:rsid w:val="000438AC"/>
    <w:rsid w:val="00043913"/>
    <w:rsid w:val="00043D7D"/>
    <w:rsid w:val="00043E93"/>
    <w:rsid w:val="00044664"/>
    <w:rsid w:val="00044E17"/>
    <w:rsid w:val="000502D1"/>
    <w:rsid w:val="00053321"/>
    <w:rsid w:val="000538B8"/>
    <w:rsid w:val="0005640B"/>
    <w:rsid w:val="0005766E"/>
    <w:rsid w:val="00060CEB"/>
    <w:rsid w:val="0006118B"/>
    <w:rsid w:val="000611A7"/>
    <w:rsid w:val="0006294E"/>
    <w:rsid w:val="00064A7F"/>
    <w:rsid w:val="00065BB9"/>
    <w:rsid w:val="00066B99"/>
    <w:rsid w:val="00066CCD"/>
    <w:rsid w:val="00066D3C"/>
    <w:rsid w:val="00072AAD"/>
    <w:rsid w:val="00076A4A"/>
    <w:rsid w:val="00080575"/>
    <w:rsid w:val="00081121"/>
    <w:rsid w:val="00081604"/>
    <w:rsid w:val="0008226D"/>
    <w:rsid w:val="000823E6"/>
    <w:rsid w:val="00082B11"/>
    <w:rsid w:val="00082E03"/>
    <w:rsid w:val="00083632"/>
    <w:rsid w:val="0008374A"/>
    <w:rsid w:val="00084037"/>
    <w:rsid w:val="000845A2"/>
    <w:rsid w:val="00090AD3"/>
    <w:rsid w:val="000923BD"/>
    <w:rsid w:val="000928FC"/>
    <w:rsid w:val="00094A7D"/>
    <w:rsid w:val="00095CFA"/>
    <w:rsid w:val="000A0D86"/>
    <w:rsid w:val="000A296A"/>
    <w:rsid w:val="000A41D3"/>
    <w:rsid w:val="000A4863"/>
    <w:rsid w:val="000A56A6"/>
    <w:rsid w:val="000A56E6"/>
    <w:rsid w:val="000A5EC7"/>
    <w:rsid w:val="000A633A"/>
    <w:rsid w:val="000A6789"/>
    <w:rsid w:val="000A762D"/>
    <w:rsid w:val="000A7723"/>
    <w:rsid w:val="000A7A67"/>
    <w:rsid w:val="000A7EAD"/>
    <w:rsid w:val="000B0263"/>
    <w:rsid w:val="000B0E94"/>
    <w:rsid w:val="000B197C"/>
    <w:rsid w:val="000B4E45"/>
    <w:rsid w:val="000B7017"/>
    <w:rsid w:val="000B762E"/>
    <w:rsid w:val="000B7E2B"/>
    <w:rsid w:val="000C646F"/>
    <w:rsid w:val="000D0544"/>
    <w:rsid w:val="000D222D"/>
    <w:rsid w:val="000D2742"/>
    <w:rsid w:val="000D33C9"/>
    <w:rsid w:val="000D3EA6"/>
    <w:rsid w:val="000D4E10"/>
    <w:rsid w:val="000D7C24"/>
    <w:rsid w:val="000D7D46"/>
    <w:rsid w:val="000E0238"/>
    <w:rsid w:val="000E1AF6"/>
    <w:rsid w:val="000E619A"/>
    <w:rsid w:val="000E64DA"/>
    <w:rsid w:val="000E68BD"/>
    <w:rsid w:val="000F2ED3"/>
    <w:rsid w:val="000F656C"/>
    <w:rsid w:val="000F6595"/>
    <w:rsid w:val="000F70AC"/>
    <w:rsid w:val="000F712F"/>
    <w:rsid w:val="00102789"/>
    <w:rsid w:val="001031CE"/>
    <w:rsid w:val="00104997"/>
    <w:rsid w:val="00104DBE"/>
    <w:rsid w:val="0010505F"/>
    <w:rsid w:val="001057AE"/>
    <w:rsid w:val="0010799A"/>
    <w:rsid w:val="00110F48"/>
    <w:rsid w:val="00111B75"/>
    <w:rsid w:val="001125CA"/>
    <w:rsid w:val="001138A3"/>
    <w:rsid w:val="00114BAD"/>
    <w:rsid w:val="00116DEC"/>
    <w:rsid w:val="0012234E"/>
    <w:rsid w:val="00122B9C"/>
    <w:rsid w:val="00122CAF"/>
    <w:rsid w:val="00123C9F"/>
    <w:rsid w:val="00124C0C"/>
    <w:rsid w:val="0012563E"/>
    <w:rsid w:val="00131CE1"/>
    <w:rsid w:val="00131DD4"/>
    <w:rsid w:val="001326C5"/>
    <w:rsid w:val="001336EF"/>
    <w:rsid w:val="00135CD7"/>
    <w:rsid w:val="00137263"/>
    <w:rsid w:val="0013755C"/>
    <w:rsid w:val="00141C2D"/>
    <w:rsid w:val="0014222D"/>
    <w:rsid w:val="0014395C"/>
    <w:rsid w:val="00143C60"/>
    <w:rsid w:val="00144B66"/>
    <w:rsid w:val="001457D1"/>
    <w:rsid w:val="00146419"/>
    <w:rsid w:val="00151295"/>
    <w:rsid w:val="00151EA9"/>
    <w:rsid w:val="001526C7"/>
    <w:rsid w:val="00152DB1"/>
    <w:rsid w:val="00156826"/>
    <w:rsid w:val="00157183"/>
    <w:rsid w:val="00161E06"/>
    <w:rsid w:val="00162830"/>
    <w:rsid w:val="001634F9"/>
    <w:rsid w:val="00166457"/>
    <w:rsid w:val="001672E3"/>
    <w:rsid w:val="00167472"/>
    <w:rsid w:val="00170F2A"/>
    <w:rsid w:val="00171293"/>
    <w:rsid w:val="00173987"/>
    <w:rsid w:val="001745DC"/>
    <w:rsid w:val="0017471C"/>
    <w:rsid w:val="00175E98"/>
    <w:rsid w:val="001806E3"/>
    <w:rsid w:val="0018231E"/>
    <w:rsid w:val="00182CCE"/>
    <w:rsid w:val="00184943"/>
    <w:rsid w:val="0018698C"/>
    <w:rsid w:val="00186EB0"/>
    <w:rsid w:val="001876E6"/>
    <w:rsid w:val="001879F6"/>
    <w:rsid w:val="00187BC8"/>
    <w:rsid w:val="00190F84"/>
    <w:rsid w:val="00192608"/>
    <w:rsid w:val="00193167"/>
    <w:rsid w:val="00195BD0"/>
    <w:rsid w:val="00197044"/>
    <w:rsid w:val="0019779B"/>
    <w:rsid w:val="001A0788"/>
    <w:rsid w:val="001A090E"/>
    <w:rsid w:val="001A126B"/>
    <w:rsid w:val="001A16CE"/>
    <w:rsid w:val="001A2136"/>
    <w:rsid w:val="001A3F38"/>
    <w:rsid w:val="001A41C4"/>
    <w:rsid w:val="001A5EF3"/>
    <w:rsid w:val="001B0E89"/>
    <w:rsid w:val="001B17A7"/>
    <w:rsid w:val="001B19A2"/>
    <w:rsid w:val="001B1ED0"/>
    <w:rsid w:val="001B30C0"/>
    <w:rsid w:val="001B3A32"/>
    <w:rsid w:val="001B4C21"/>
    <w:rsid w:val="001B4DE7"/>
    <w:rsid w:val="001B7E6A"/>
    <w:rsid w:val="001C0273"/>
    <w:rsid w:val="001C0E61"/>
    <w:rsid w:val="001C1004"/>
    <w:rsid w:val="001C2CCE"/>
    <w:rsid w:val="001C2E3A"/>
    <w:rsid w:val="001C2F84"/>
    <w:rsid w:val="001C4659"/>
    <w:rsid w:val="001C4864"/>
    <w:rsid w:val="001C4A56"/>
    <w:rsid w:val="001C5857"/>
    <w:rsid w:val="001C58DE"/>
    <w:rsid w:val="001C5A6D"/>
    <w:rsid w:val="001C7263"/>
    <w:rsid w:val="001D1153"/>
    <w:rsid w:val="001D1507"/>
    <w:rsid w:val="001D2DF8"/>
    <w:rsid w:val="001D3E4E"/>
    <w:rsid w:val="001D44C8"/>
    <w:rsid w:val="001D4906"/>
    <w:rsid w:val="001D4FF2"/>
    <w:rsid w:val="001D5D16"/>
    <w:rsid w:val="001D7000"/>
    <w:rsid w:val="001E1402"/>
    <w:rsid w:val="001E2AC1"/>
    <w:rsid w:val="001E306D"/>
    <w:rsid w:val="001E3217"/>
    <w:rsid w:val="001E4B44"/>
    <w:rsid w:val="001E7C28"/>
    <w:rsid w:val="001E7E1D"/>
    <w:rsid w:val="001F2743"/>
    <w:rsid w:val="001F4A2F"/>
    <w:rsid w:val="001F5C0F"/>
    <w:rsid w:val="001F5D3C"/>
    <w:rsid w:val="001F6659"/>
    <w:rsid w:val="00200994"/>
    <w:rsid w:val="00200C7F"/>
    <w:rsid w:val="0020101F"/>
    <w:rsid w:val="002015D7"/>
    <w:rsid w:val="002045EA"/>
    <w:rsid w:val="00205B35"/>
    <w:rsid w:val="00206306"/>
    <w:rsid w:val="0020668D"/>
    <w:rsid w:val="00211A6F"/>
    <w:rsid w:val="00212334"/>
    <w:rsid w:val="00215784"/>
    <w:rsid w:val="0021758F"/>
    <w:rsid w:val="002205EC"/>
    <w:rsid w:val="00220A14"/>
    <w:rsid w:val="00220C30"/>
    <w:rsid w:val="002227D7"/>
    <w:rsid w:val="0022348D"/>
    <w:rsid w:val="00225A72"/>
    <w:rsid w:val="00226D89"/>
    <w:rsid w:val="00227F33"/>
    <w:rsid w:val="00236126"/>
    <w:rsid w:val="00237E03"/>
    <w:rsid w:val="002406C1"/>
    <w:rsid w:val="0024303A"/>
    <w:rsid w:val="00243DB8"/>
    <w:rsid w:val="002459E5"/>
    <w:rsid w:val="0024700D"/>
    <w:rsid w:val="00253F12"/>
    <w:rsid w:val="00255FBD"/>
    <w:rsid w:val="002568F9"/>
    <w:rsid w:val="00256E74"/>
    <w:rsid w:val="00257E03"/>
    <w:rsid w:val="0026026A"/>
    <w:rsid w:val="002602C9"/>
    <w:rsid w:val="00260828"/>
    <w:rsid w:val="00261072"/>
    <w:rsid w:val="00261C6B"/>
    <w:rsid w:val="00263411"/>
    <w:rsid w:val="00263E34"/>
    <w:rsid w:val="00264C91"/>
    <w:rsid w:val="00271ABD"/>
    <w:rsid w:val="00272171"/>
    <w:rsid w:val="00272392"/>
    <w:rsid w:val="00274B90"/>
    <w:rsid w:val="002762C6"/>
    <w:rsid w:val="00284955"/>
    <w:rsid w:val="00285D35"/>
    <w:rsid w:val="002860FD"/>
    <w:rsid w:val="00286D66"/>
    <w:rsid w:val="002873F4"/>
    <w:rsid w:val="00291F30"/>
    <w:rsid w:val="00294358"/>
    <w:rsid w:val="00295A64"/>
    <w:rsid w:val="002A048B"/>
    <w:rsid w:val="002A2784"/>
    <w:rsid w:val="002A28F8"/>
    <w:rsid w:val="002A2F86"/>
    <w:rsid w:val="002A61FD"/>
    <w:rsid w:val="002B100A"/>
    <w:rsid w:val="002B1159"/>
    <w:rsid w:val="002B2A22"/>
    <w:rsid w:val="002B30C7"/>
    <w:rsid w:val="002B391F"/>
    <w:rsid w:val="002B4E09"/>
    <w:rsid w:val="002B6A9D"/>
    <w:rsid w:val="002B7C1E"/>
    <w:rsid w:val="002C3784"/>
    <w:rsid w:val="002C39F4"/>
    <w:rsid w:val="002C463C"/>
    <w:rsid w:val="002C4BE5"/>
    <w:rsid w:val="002C69D7"/>
    <w:rsid w:val="002C7918"/>
    <w:rsid w:val="002D0844"/>
    <w:rsid w:val="002D0CBE"/>
    <w:rsid w:val="002D7FFB"/>
    <w:rsid w:val="002E00DC"/>
    <w:rsid w:val="002E1712"/>
    <w:rsid w:val="002E4D82"/>
    <w:rsid w:val="002E6449"/>
    <w:rsid w:val="002E67B7"/>
    <w:rsid w:val="002E721C"/>
    <w:rsid w:val="002E7CC8"/>
    <w:rsid w:val="002F0576"/>
    <w:rsid w:val="002F2633"/>
    <w:rsid w:val="002F459B"/>
    <w:rsid w:val="002F4BEB"/>
    <w:rsid w:val="002F4D98"/>
    <w:rsid w:val="002F5E82"/>
    <w:rsid w:val="002F709B"/>
    <w:rsid w:val="002F714A"/>
    <w:rsid w:val="002F74D4"/>
    <w:rsid w:val="003010B3"/>
    <w:rsid w:val="00302DA3"/>
    <w:rsid w:val="0030588D"/>
    <w:rsid w:val="003060ED"/>
    <w:rsid w:val="003121D7"/>
    <w:rsid w:val="00312EA1"/>
    <w:rsid w:val="00313A70"/>
    <w:rsid w:val="00315554"/>
    <w:rsid w:val="0031589D"/>
    <w:rsid w:val="00316B2A"/>
    <w:rsid w:val="00320B86"/>
    <w:rsid w:val="0032131E"/>
    <w:rsid w:val="003247AE"/>
    <w:rsid w:val="00324AA6"/>
    <w:rsid w:val="0032796C"/>
    <w:rsid w:val="00330066"/>
    <w:rsid w:val="003317E1"/>
    <w:rsid w:val="00331D3D"/>
    <w:rsid w:val="00331F86"/>
    <w:rsid w:val="00332073"/>
    <w:rsid w:val="003323E4"/>
    <w:rsid w:val="00332418"/>
    <w:rsid w:val="003348FB"/>
    <w:rsid w:val="003365DB"/>
    <w:rsid w:val="00336C8A"/>
    <w:rsid w:val="00337A36"/>
    <w:rsid w:val="00337B38"/>
    <w:rsid w:val="003445A9"/>
    <w:rsid w:val="0034621C"/>
    <w:rsid w:val="00346F13"/>
    <w:rsid w:val="003503D6"/>
    <w:rsid w:val="00350472"/>
    <w:rsid w:val="00352831"/>
    <w:rsid w:val="00353AB8"/>
    <w:rsid w:val="00354255"/>
    <w:rsid w:val="00354CF8"/>
    <w:rsid w:val="00355436"/>
    <w:rsid w:val="00355853"/>
    <w:rsid w:val="00357321"/>
    <w:rsid w:val="00357E46"/>
    <w:rsid w:val="003602FA"/>
    <w:rsid w:val="0036184B"/>
    <w:rsid w:val="0036262E"/>
    <w:rsid w:val="00364772"/>
    <w:rsid w:val="00364C8E"/>
    <w:rsid w:val="0036583A"/>
    <w:rsid w:val="003659BE"/>
    <w:rsid w:val="003711E0"/>
    <w:rsid w:val="00375E2B"/>
    <w:rsid w:val="003760B9"/>
    <w:rsid w:val="00377901"/>
    <w:rsid w:val="00380022"/>
    <w:rsid w:val="0038016E"/>
    <w:rsid w:val="003805A4"/>
    <w:rsid w:val="00381079"/>
    <w:rsid w:val="00383FB7"/>
    <w:rsid w:val="003864AB"/>
    <w:rsid w:val="003864D6"/>
    <w:rsid w:val="003868F7"/>
    <w:rsid w:val="0038705A"/>
    <w:rsid w:val="00387DCB"/>
    <w:rsid w:val="00390B40"/>
    <w:rsid w:val="00391811"/>
    <w:rsid w:val="003A0108"/>
    <w:rsid w:val="003A032A"/>
    <w:rsid w:val="003A07E9"/>
    <w:rsid w:val="003A07FC"/>
    <w:rsid w:val="003A2D9B"/>
    <w:rsid w:val="003A63BE"/>
    <w:rsid w:val="003A706F"/>
    <w:rsid w:val="003A7889"/>
    <w:rsid w:val="003A7CFB"/>
    <w:rsid w:val="003B23A4"/>
    <w:rsid w:val="003B2BC4"/>
    <w:rsid w:val="003B316F"/>
    <w:rsid w:val="003B328A"/>
    <w:rsid w:val="003B3506"/>
    <w:rsid w:val="003B4053"/>
    <w:rsid w:val="003B493D"/>
    <w:rsid w:val="003B4D8A"/>
    <w:rsid w:val="003B6C0F"/>
    <w:rsid w:val="003B781B"/>
    <w:rsid w:val="003C0C3A"/>
    <w:rsid w:val="003C0E8D"/>
    <w:rsid w:val="003C191F"/>
    <w:rsid w:val="003C1BA9"/>
    <w:rsid w:val="003C2ED5"/>
    <w:rsid w:val="003C50B8"/>
    <w:rsid w:val="003C5122"/>
    <w:rsid w:val="003C5B3B"/>
    <w:rsid w:val="003C5DDF"/>
    <w:rsid w:val="003C6FA5"/>
    <w:rsid w:val="003C7B4C"/>
    <w:rsid w:val="003C7BB6"/>
    <w:rsid w:val="003D0A4B"/>
    <w:rsid w:val="003D1B60"/>
    <w:rsid w:val="003D2DF0"/>
    <w:rsid w:val="003D397A"/>
    <w:rsid w:val="003D5526"/>
    <w:rsid w:val="003D5F9F"/>
    <w:rsid w:val="003D640B"/>
    <w:rsid w:val="003D76CE"/>
    <w:rsid w:val="003E0803"/>
    <w:rsid w:val="003E1567"/>
    <w:rsid w:val="003E36E6"/>
    <w:rsid w:val="003E4FF4"/>
    <w:rsid w:val="003E532D"/>
    <w:rsid w:val="003E5806"/>
    <w:rsid w:val="003F294F"/>
    <w:rsid w:val="003F40E4"/>
    <w:rsid w:val="003F51CF"/>
    <w:rsid w:val="003F5371"/>
    <w:rsid w:val="004006C5"/>
    <w:rsid w:val="00400B78"/>
    <w:rsid w:val="00401013"/>
    <w:rsid w:val="00401180"/>
    <w:rsid w:val="00401566"/>
    <w:rsid w:val="00402852"/>
    <w:rsid w:val="00403AE8"/>
    <w:rsid w:val="00404236"/>
    <w:rsid w:val="0040438D"/>
    <w:rsid w:val="00404A12"/>
    <w:rsid w:val="00405329"/>
    <w:rsid w:val="0040590C"/>
    <w:rsid w:val="00405952"/>
    <w:rsid w:val="00407003"/>
    <w:rsid w:val="00407342"/>
    <w:rsid w:val="0041102D"/>
    <w:rsid w:val="004130C9"/>
    <w:rsid w:val="004148C4"/>
    <w:rsid w:val="00415726"/>
    <w:rsid w:val="0041576D"/>
    <w:rsid w:val="00416C6B"/>
    <w:rsid w:val="00424D67"/>
    <w:rsid w:val="00426A80"/>
    <w:rsid w:val="00426B61"/>
    <w:rsid w:val="004326D1"/>
    <w:rsid w:val="0043546A"/>
    <w:rsid w:val="00437358"/>
    <w:rsid w:val="00440A91"/>
    <w:rsid w:val="00442400"/>
    <w:rsid w:val="00442788"/>
    <w:rsid w:val="00445C43"/>
    <w:rsid w:val="004469E0"/>
    <w:rsid w:val="004503BB"/>
    <w:rsid w:val="00453AF6"/>
    <w:rsid w:val="00455616"/>
    <w:rsid w:val="00455EF0"/>
    <w:rsid w:val="00457AC1"/>
    <w:rsid w:val="00457E2D"/>
    <w:rsid w:val="00461C05"/>
    <w:rsid w:val="00462ACF"/>
    <w:rsid w:val="004631ED"/>
    <w:rsid w:val="004638C4"/>
    <w:rsid w:val="00464AC1"/>
    <w:rsid w:val="00464FF1"/>
    <w:rsid w:val="00467156"/>
    <w:rsid w:val="00467F65"/>
    <w:rsid w:val="004709C6"/>
    <w:rsid w:val="0047455F"/>
    <w:rsid w:val="00475A79"/>
    <w:rsid w:val="00475A8E"/>
    <w:rsid w:val="00475DB3"/>
    <w:rsid w:val="00476340"/>
    <w:rsid w:val="004770BD"/>
    <w:rsid w:val="004772EA"/>
    <w:rsid w:val="00477B8C"/>
    <w:rsid w:val="00477DDC"/>
    <w:rsid w:val="00480C5F"/>
    <w:rsid w:val="004838DE"/>
    <w:rsid w:val="00483B4A"/>
    <w:rsid w:val="0048430D"/>
    <w:rsid w:val="00485079"/>
    <w:rsid w:val="00486679"/>
    <w:rsid w:val="00486A70"/>
    <w:rsid w:val="00493B35"/>
    <w:rsid w:val="004943F5"/>
    <w:rsid w:val="00494507"/>
    <w:rsid w:val="00496F71"/>
    <w:rsid w:val="00497531"/>
    <w:rsid w:val="00497B16"/>
    <w:rsid w:val="004A023E"/>
    <w:rsid w:val="004A23B7"/>
    <w:rsid w:val="004A3117"/>
    <w:rsid w:val="004A40C7"/>
    <w:rsid w:val="004A570C"/>
    <w:rsid w:val="004A5EC9"/>
    <w:rsid w:val="004B120C"/>
    <w:rsid w:val="004B321C"/>
    <w:rsid w:val="004B5B05"/>
    <w:rsid w:val="004B6F49"/>
    <w:rsid w:val="004B7037"/>
    <w:rsid w:val="004C20AB"/>
    <w:rsid w:val="004C4440"/>
    <w:rsid w:val="004C4831"/>
    <w:rsid w:val="004D0521"/>
    <w:rsid w:val="004D11E2"/>
    <w:rsid w:val="004D16A0"/>
    <w:rsid w:val="004D3194"/>
    <w:rsid w:val="004D33E2"/>
    <w:rsid w:val="004D3D12"/>
    <w:rsid w:val="004D51BC"/>
    <w:rsid w:val="004D539E"/>
    <w:rsid w:val="004E2774"/>
    <w:rsid w:val="004E2897"/>
    <w:rsid w:val="004E334D"/>
    <w:rsid w:val="004E4D90"/>
    <w:rsid w:val="004E526D"/>
    <w:rsid w:val="004E69EF"/>
    <w:rsid w:val="004F1273"/>
    <w:rsid w:val="004F219F"/>
    <w:rsid w:val="004F349B"/>
    <w:rsid w:val="004F353A"/>
    <w:rsid w:val="004F4D0F"/>
    <w:rsid w:val="004F7455"/>
    <w:rsid w:val="00500A1E"/>
    <w:rsid w:val="00500F48"/>
    <w:rsid w:val="0050321D"/>
    <w:rsid w:val="00503D70"/>
    <w:rsid w:val="00504373"/>
    <w:rsid w:val="00504CCF"/>
    <w:rsid w:val="005073FF"/>
    <w:rsid w:val="00507A46"/>
    <w:rsid w:val="00507C49"/>
    <w:rsid w:val="00510D60"/>
    <w:rsid w:val="0051233C"/>
    <w:rsid w:val="005131F4"/>
    <w:rsid w:val="005153C6"/>
    <w:rsid w:val="0051777F"/>
    <w:rsid w:val="00517D4D"/>
    <w:rsid w:val="005206E4"/>
    <w:rsid w:val="00520828"/>
    <w:rsid w:val="0052338B"/>
    <w:rsid w:val="00523B70"/>
    <w:rsid w:val="00524C0E"/>
    <w:rsid w:val="00525831"/>
    <w:rsid w:val="0052597D"/>
    <w:rsid w:val="00525FD5"/>
    <w:rsid w:val="00531109"/>
    <w:rsid w:val="005312B2"/>
    <w:rsid w:val="00533CB8"/>
    <w:rsid w:val="00533FC0"/>
    <w:rsid w:val="00534B2D"/>
    <w:rsid w:val="00536B2C"/>
    <w:rsid w:val="00541F0C"/>
    <w:rsid w:val="00542924"/>
    <w:rsid w:val="00544CF8"/>
    <w:rsid w:val="0054637F"/>
    <w:rsid w:val="005469A3"/>
    <w:rsid w:val="005471F1"/>
    <w:rsid w:val="00550596"/>
    <w:rsid w:val="00551A0F"/>
    <w:rsid w:val="00551DC1"/>
    <w:rsid w:val="00552E28"/>
    <w:rsid w:val="00555213"/>
    <w:rsid w:val="00555CEB"/>
    <w:rsid w:val="00557C61"/>
    <w:rsid w:val="005603B7"/>
    <w:rsid w:val="0056134E"/>
    <w:rsid w:val="00564A80"/>
    <w:rsid w:val="005656EB"/>
    <w:rsid w:val="00565FB2"/>
    <w:rsid w:val="00566459"/>
    <w:rsid w:val="005705FB"/>
    <w:rsid w:val="00572C9C"/>
    <w:rsid w:val="00573598"/>
    <w:rsid w:val="00573AB0"/>
    <w:rsid w:val="00574244"/>
    <w:rsid w:val="00574C3D"/>
    <w:rsid w:val="00575A2D"/>
    <w:rsid w:val="00576EBC"/>
    <w:rsid w:val="00582090"/>
    <w:rsid w:val="00584A78"/>
    <w:rsid w:val="005857C8"/>
    <w:rsid w:val="005876E9"/>
    <w:rsid w:val="00590B44"/>
    <w:rsid w:val="0059102C"/>
    <w:rsid w:val="005915BE"/>
    <w:rsid w:val="00596531"/>
    <w:rsid w:val="0059787F"/>
    <w:rsid w:val="005A0C65"/>
    <w:rsid w:val="005A1179"/>
    <w:rsid w:val="005A4CA8"/>
    <w:rsid w:val="005A4E53"/>
    <w:rsid w:val="005A6AC2"/>
    <w:rsid w:val="005A6E64"/>
    <w:rsid w:val="005A7632"/>
    <w:rsid w:val="005B087E"/>
    <w:rsid w:val="005B1333"/>
    <w:rsid w:val="005B173E"/>
    <w:rsid w:val="005B1EE6"/>
    <w:rsid w:val="005B2B2E"/>
    <w:rsid w:val="005B4FC2"/>
    <w:rsid w:val="005B54DA"/>
    <w:rsid w:val="005B5672"/>
    <w:rsid w:val="005B6FE1"/>
    <w:rsid w:val="005B7317"/>
    <w:rsid w:val="005C10C4"/>
    <w:rsid w:val="005C13EF"/>
    <w:rsid w:val="005C48CB"/>
    <w:rsid w:val="005D0327"/>
    <w:rsid w:val="005D0C62"/>
    <w:rsid w:val="005D12AB"/>
    <w:rsid w:val="005D523C"/>
    <w:rsid w:val="005D69DF"/>
    <w:rsid w:val="005D6CBA"/>
    <w:rsid w:val="005E14F3"/>
    <w:rsid w:val="005E4D03"/>
    <w:rsid w:val="005E5204"/>
    <w:rsid w:val="005E55C8"/>
    <w:rsid w:val="005E61F6"/>
    <w:rsid w:val="005E704B"/>
    <w:rsid w:val="005F018D"/>
    <w:rsid w:val="005F01A0"/>
    <w:rsid w:val="005F198B"/>
    <w:rsid w:val="005F1D4C"/>
    <w:rsid w:val="005F3996"/>
    <w:rsid w:val="005F5300"/>
    <w:rsid w:val="005F5516"/>
    <w:rsid w:val="006002C0"/>
    <w:rsid w:val="00601725"/>
    <w:rsid w:val="00603C55"/>
    <w:rsid w:val="00604797"/>
    <w:rsid w:val="006056CC"/>
    <w:rsid w:val="0060725F"/>
    <w:rsid w:val="00611D5E"/>
    <w:rsid w:val="006123C9"/>
    <w:rsid w:val="00612BE6"/>
    <w:rsid w:val="00614A18"/>
    <w:rsid w:val="00616450"/>
    <w:rsid w:val="006164C4"/>
    <w:rsid w:val="0061723F"/>
    <w:rsid w:val="006176FB"/>
    <w:rsid w:val="00622D94"/>
    <w:rsid w:val="00623317"/>
    <w:rsid w:val="00623F66"/>
    <w:rsid w:val="006249DC"/>
    <w:rsid w:val="006256B4"/>
    <w:rsid w:val="0062695E"/>
    <w:rsid w:val="00630852"/>
    <w:rsid w:val="006322CF"/>
    <w:rsid w:val="006336CC"/>
    <w:rsid w:val="0063377F"/>
    <w:rsid w:val="006362A9"/>
    <w:rsid w:val="0063660D"/>
    <w:rsid w:val="00637296"/>
    <w:rsid w:val="00640CD0"/>
    <w:rsid w:val="00643EE4"/>
    <w:rsid w:val="00644528"/>
    <w:rsid w:val="00644961"/>
    <w:rsid w:val="006449BA"/>
    <w:rsid w:val="00644B84"/>
    <w:rsid w:val="00644D8C"/>
    <w:rsid w:val="00646C5C"/>
    <w:rsid w:val="00646E06"/>
    <w:rsid w:val="00647894"/>
    <w:rsid w:val="006523AC"/>
    <w:rsid w:val="0065292A"/>
    <w:rsid w:val="00653C8B"/>
    <w:rsid w:val="0065471F"/>
    <w:rsid w:val="0065505F"/>
    <w:rsid w:val="00656C4F"/>
    <w:rsid w:val="00656EE9"/>
    <w:rsid w:val="00657ABF"/>
    <w:rsid w:val="0066082A"/>
    <w:rsid w:val="00661053"/>
    <w:rsid w:val="00661620"/>
    <w:rsid w:val="00662550"/>
    <w:rsid w:val="006627AA"/>
    <w:rsid w:val="00663E4F"/>
    <w:rsid w:val="006641CF"/>
    <w:rsid w:val="006660AE"/>
    <w:rsid w:val="00670319"/>
    <w:rsid w:val="00670582"/>
    <w:rsid w:val="00670A4A"/>
    <w:rsid w:val="00671A34"/>
    <w:rsid w:val="00673E96"/>
    <w:rsid w:val="00673FA4"/>
    <w:rsid w:val="006764F8"/>
    <w:rsid w:val="006809B5"/>
    <w:rsid w:val="00681CAA"/>
    <w:rsid w:val="00681DF6"/>
    <w:rsid w:val="00682605"/>
    <w:rsid w:val="00682EB0"/>
    <w:rsid w:val="00683F56"/>
    <w:rsid w:val="00685A8F"/>
    <w:rsid w:val="00686A12"/>
    <w:rsid w:val="00686A8C"/>
    <w:rsid w:val="0069027B"/>
    <w:rsid w:val="0069094E"/>
    <w:rsid w:val="00691168"/>
    <w:rsid w:val="0069398F"/>
    <w:rsid w:val="00695075"/>
    <w:rsid w:val="006A14B9"/>
    <w:rsid w:val="006A29D9"/>
    <w:rsid w:val="006A6B1E"/>
    <w:rsid w:val="006B0224"/>
    <w:rsid w:val="006B02AE"/>
    <w:rsid w:val="006B04A8"/>
    <w:rsid w:val="006B1ECD"/>
    <w:rsid w:val="006B232A"/>
    <w:rsid w:val="006B36F5"/>
    <w:rsid w:val="006B562B"/>
    <w:rsid w:val="006B5B93"/>
    <w:rsid w:val="006B682A"/>
    <w:rsid w:val="006C010E"/>
    <w:rsid w:val="006C033D"/>
    <w:rsid w:val="006C207F"/>
    <w:rsid w:val="006C2CD3"/>
    <w:rsid w:val="006C4D08"/>
    <w:rsid w:val="006D2AF7"/>
    <w:rsid w:val="006D3314"/>
    <w:rsid w:val="006D402E"/>
    <w:rsid w:val="006D65B3"/>
    <w:rsid w:val="006E00B4"/>
    <w:rsid w:val="006E1563"/>
    <w:rsid w:val="006E253F"/>
    <w:rsid w:val="006E3277"/>
    <w:rsid w:val="006E5F11"/>
    <w:rsid w:val="006F0AF7"/>
    <w:rsid w:val="006F1BB7"/>
    <w:rsid w:val="006F3715"/>
    <w:rsid w:val="006F3B88"/>
    <w:rsid w:val="006F4478"/>
    <w:rsid w:val="006F6309"/>
    <w:rsid w:val="006F7713"/>
    <w:rsid w:val="00700B3A"/>
    <w:rsid w:val="007028EB"/>
    <w:rsid w:val="00703C52"/>
    <w:rsid w:val="00704471"/>
    <w:rsid w:val="00710D5C"/>
    <w:rsid w:val="007135D3"/>
    <w:rsid w:val="00713A43"/>
    <w:rsid w:val="00713E24"/>
    <w:rsid w:val="0071402A"/>
    <w:rsid w:val="007142E1"/>
    <w:rsid w:val="007162CA"/>
    <w:rsid w:val="00717CAC"/>
    <w:rsid w:val="00720DD2"/>
    <w:rsid w:val="00721C6A"/>
    <w:rsid w:val="007229F2"/>
    <w:rsid w:val="00722AF1"/>
    <w:rsid w:val="007231D2"/>
    <w:rsid w:val="00724032"/>
    <w:rsid w:val="00724895"/>
    <w:rsid w:val="00724AF4"/>
    <w:rsid w:val="00724CB0"/>
    <w:rsid w:val="00725EBF"/>
    <w:rsid w:val="00727192"/>
    <w:rsid w:val="007279FF"/>
    <w:rsid w:val="00727A77"/>
    <w:rsid w:val="007323A5"/>
    <w:rsid w:val="00732F48"/>
    <w:rsid w:val="00735398"/>
    <w:rsid w:val="0073551A"/>
    <w:rsid w:val="00735B44"/>
    <w:rsid w:val="00736116"/>
    <w:rsid w:val="007372E3"/>
    <w:rsid w:val="007441C4"/>
    <w:rsid w:val="007473EE"/>
    <w:rsid w:val="00747708"/>
    <w:rsid w:val="00747C19"/>
    <w:rsid w:val="00747F1B"/>
    <w:rsid w:val="00751C35"/>
    <w:rsid w:val="00753DD1"/>
    <w:rsid w:val="00754BEB"/>
    <w:rsid w:val="00755446"/>
    <w:rsid w:val="00755F47"/>
    <w:rsid w:val="00760848"/>
    <w:rsid w:val="007626BE"/>
    <w:rsid w:val="00762880"/>
    <w:rsid w:val="00763815"/>
    <w:rsid w:val="00764746"/>
    <w:rsid w:val="00767ADF"/>
    <w:rsid w:val="007706B5"/>
    <w:rsid w:val="00771AAC"/>
    <w:rsid w:val="007757D0"/>
    <w:rsid w:val="00776F3A"/>
    <w:rsid w:val="00780029"/>
    <w:rsid w:val="00780AA6"/>
    <w:rsid w:val="00780B12"/>
    <w:rsid w:val="00781160"/>
    <w:rsid w:val="00781D20"/>
    <w:rsid w:val="007820AA"/>
    <w:rsid w:val="00785179"/>
    <w:rsid w:val="00785D1B"/>
    <w:rsid w:val="00786CC9"/>
    <w:rsid w:val="00786DAF"/>
    <w:rsid w:val="007876AB"/>
    <w:rsid w:val="00787A1C"/>
    <w:rsid w:val="00794273"/>
    <w:rsid w:val="00794BD2"/>
    <w:rsid w:val="00795DCB"/>
    <w:rsid w:val="0079674C"/>
    <w:rsid w:val="00796FBC"/>
    <w:rsid w:val="00797B58"/>
    <w:rsid w:val="007A0002"/>
    <w:rsid w:val="007A0F2A"/>
    <w:rsid w:val="007A17D5"/>
    <w:rsid w:val="007A2B78"/>
    <w:rsid w:val="007A4FDF"/>
    <w:rsid w:val="007A51E6"/>
    <w:rsid w:val="007B049A"/>
    <w:rsid w:val="007B066F"/>
    <w:rsid w:val="007B0E70"/>
    <w:rsid w:val="007B1841"/>
    <w:rsid w:val="007B38F2"/>
    <w:rsid w:val="007B4584"/>
    <w:rsid w:val="007B5201"/>
    <w:rsid w:val="007B680F"/>
    <w:rsid w:val="007C0B77"/>
    <w:rsid w:val="007C2A22"/>
    <w:rsid w:val="007C31B1"/>
    <w:rsid w:val="007C597C"/>
    <w:rsid w:val="007C5987"/>
    <w:rsid w:val="007C6906"/>
    <w:rsid w:val="007D1F8C"/>
    <w:rsid w:val="007D383A"/>
    <w:rsid w:val="007D38CC"/>
    <w:rsid w:val="007D408E"/>
    <w:rsid w:val="007D4917"/>
    <w:rsid w:val="007D5D6F"/>
    <w:rsid w:val="007D64AC"/>
    <w:rsid w:val="007D6E12"/>
    <w:rsid w:val="007E2CBF"/>
    <w:rsid w:val="007E3C02"/>
    <w:rsid w:val="007E51FC"/>
    <w:rsid w:val="007E530B"/>
    <w:rsid w:val="007E6DAD"/>
    <w:rsid w:val="007E77CB"/>
    <w:rsid w:val="007F1FF6"/>
    <w:rsid w:val="007F32B9"/>
    <w:rsid w:val="007F3C27"/>
    <w:rsid w:val="007F3C80"/>
    <w:rsid w:val="007F4322"/>
    <w:rsid w:val="007F4357"/>
    <w:rsid w:val="007F4382"/>
    <w:rsid w:val="007F5644"/>
    <w:rsid w:val="007F56AB"/>
    <w:rsid w:val="007F6B2C"/>
    <w:rsid w:val="007F7342"/>
    <w:rsid w:val="00803773"/>
    <w:rsid w:val="00804B88"/>
    <w:rsid w:val="008053A5"/>
    <w:rsid w:val="00805738"/>
    <w:rsid w:val="008061C6"/>
    <w:rsid w:val="0080667B"/>
    <w:rsid w:val="00806904"/>
    <w:rsid w:val="00811389"/>
    <w:rsid w:val="00811E3A"/>
    <w:rsid w:val="00812D23"/>
    <w:rsid w:val="00813223"/>
    <w:rsid w:val="00814F75"/>
    <w:rsid w:val="008154A9"/>
    <w:rsid w:val="00817069"/>
    <w:rsid w:val="00822FC4"/>
    <w:rsid w:val="00823138"/>
    <w:rsid w:val="00825024"/>
    <w:rsid w:val="008263D0"/>
    <w:rsid w:val="00826E1A"/>
    <w:rsid w:val="008276B6"/>
    <w:rsid w:val="008277C8"/>
    <w:rsid w:val="00827E72"/>
    <w:rsid w:val="00830119"/>
    <w:rsid w:val="00831409"/>
    <w:rsid w:val="00831FB8"/>
    <w:rsid w:val="00833B53"/>
    <w:rsid w:val="00836D7C"/>
    <w:rsid w:val="00837B3C"/>
    <w:rsid w:val="00840750"/>
    <w:rsid w:val="00840BD3"/>
    <w:rsid w:val="0084192C"/>
    <w:rsid w:val="00842759"/>
    <w:rsid w:val="008429BF"/>
    <w:rsid w:val="00842B85"/>
    <w:rsid w:val="00842CD6"/>
    <w:rsid w:val="008430BD"/>
    <w:rsid w:val="00846E16"/>
    <w:rsid w:val="00847066"/>
    <w:rsid w:val="00847538"/>
    <w:rsid w:val="0084780E"/>
    <w:rsid w:val="00847F13"/>
    <w:rsid w:val="0085179A"/>
    <w:rsid w:val="008524BF"/>
    <w:rsid w:val="0085597C"/>
    <w:rsid w:val="0085703A"/>
    <w:rsid w:val="0085709A"/>
    <w:rsid w:val="00857411"/>
    <w:rsid w:val="00857BAD"/>
    <w:rsid w:val="0086036E"/>
    <w:rsid w:val="008629C1"/>
    <w:rsid w:val="00862E24"/>
    <w:rsid w:val="0086313B"/>
    <w:rsid w:val="00863A6A"/>
    <w:rsid w:val="0086432B"/>
    <w:rsid w:val="0086558F"/>
    <w:rsid w:val="0087129B"/>
    <w:rsid w:val="00872D5E"/>
    <w:rsid w:val="008736BA"/>
    <w:rsid w:val="008744CC"/>
    <w:rsid w:val="0087597C"/>
    <w:rsid w:val="008802D6"/>
    <w:rsid w:val="00880428"/>
    <w:rsid w:val="0088120A"/>
    <w:rsid w:val="00881A3C"/>
    <w:rsid w:val="008821C3"/>
    <w:rsid w:val="00883498"/>
    <w:rsid w:val="008838F3"/>
    <w:rsid w:val="0088496C"/>
    <w:rsid w:val="00890D92"/>
    <w:rsid w:val="00890F44"/>
    <w:rsid w:val="00891C5B"/>
    <w:rsid w:val="00891D24"/>
    <w:rsid w:val="008965BB"/>
    <w:rsid w:val="008A0315"/>
    <w:rsid w:val="008A155B"/>
    <w:rsid w:val="008A2F1A"/>
    <w:rsid w:val="008B11DD"/>
    <w:rsid w:val="008B1CE2"/>
    <w:rsid w:val="008B3A4E"/>
    <w:rsid w:val="008B419F"/>
    <w:rsid w:val="008B535D"/>
    <w:rsid w:val="008B5996"/>
    <w:rsid w:val="008B5AE5"/>
    <w:rsid w:val="008B687C"/>
    <w:rsid w:val="008B6F14"/>
    <w:rsid w:val="008C043A"/>
    <w:rsid w:val="008C07AD"/>
    <w:rsid w:val="008C490F"/>
    <w:rsid w:val="008C5153"/>
    <w:rsid w:val="008C7255"/>
    <w:rsid w:val="008C7D7B"/>
    <w:rsid w:val="008D0916"/>
    <w:rsid w:val="008D4020"/>
    <w:rsid w:val="008D4EE9"/>
    <w:rsid w:val="008D6D4B"/>
    <w:rsid w:val="008D6F71"/>
    <w:rsid w:val="008D74C9"/>
    <w:rsid w:val="008D7DEB"/>
    <w:rsid w:val="008E07D2"/>
    <w:rsid w:val="008E33EC"/>
    <w:rsid w:val="008E405A"/>
    <w:rsid w:val="008E5E02"/>
    <w:rsid w:val="008E695B"/>
    <w:rsid w:val="008E6DFE"/>
    <w:rsid w:val="008E703E"/>
    <w:rsid w:val="008E7D66"/>
    <w:rsid w:val="008F0255"/>
    <w:rsid w:val="008F0387"/>
    <w:rsid w:val="008F1245"/>
    <w:rsid w:val="008F14A3"/>
    <w:rsid w:val="008F1D9E"/>
    <w:rsid w:val="008F2E6B"/>
    <w:rsid w:val="008F327D"/>
    <w:rsid w:val="008F3B18"/>
    <w:rsid w:val="008F5638"/>
    <w:rsid w:val="008F65E9"/>
    <w:rsid w:val="008F7208"/>
    <w:rsid w:val="008F79F4"/>
    <w:rsid w:val="00902031"/>
    <w:rsid w:val="00902BCF"/>
    <w:rsid w:val="0090331B"/>
    <w:rsid w:val="0090481F"/>
    <w:rsid w:val="00906BB4"/>
    <w:rsid w:val="00906FF3"/>
    <w:rsid w:val="0091116E"/>
    <w:rsid w:val="00911ED9"/>
    <w:rsid w:val="00912314"/>
    <w:rsid w:val="00915E75"/>
    <w:rsid w:val="009168B5"/>
    <w:rsid w:val="009172B3"/>
    <w:rsid w:val="00917896"/>
    <w:rsid w:val="009179A8"/>
    <w:rsid w:val="00920E94"/>
    <w:rsid w:val="00924295"/>
    <w:rsid w:val="00924EDE"/>
    <w:rsid w:val="0092518E"/>
    <w:rsid w:val="0092767D"/>
    <w:rsid w:val="00927680"/>
    <w:rsid w:val="00927B06"/>
    <w:rsid w:val="00927D8F"/>
    <w:rsid w:val="00932B20"/>
    <w:rsid w:val="00932F0E"/>
    <w:rsid w:val="00933A1B"/>
    <w:rsid w:val="00933F82"/>
    <w:rsid w:val="00934AD2"/>
    <w:rsid w:val="00935A40"/>
    <w:rsid w:val="009361D3"/>
    <w:rsid w:val="009367D3"/>
    <w:rsid w:val="00937657"/>
    <w:rsid w:val="009406DD"/>
    <w:rsid w:val="009416E3"/>
    <w:rsid w:val="009418B0"/>
    <w:rsid w:val="00941A6F"/>
    <w:rsid w:val="009428EE"/>
    <w:rsid w:val="00950505"/>
    <w:rsid w:val="009561F4"/>
    <w:rsid w:val="009574FB"/>
    <w:rsid w:val="00960912"/>
    <w:rsid w:val="00962825"/>
    <w:rsid w:val="00967982"/>
    <w:rsid w:val="00971AA1"/>
    <w:rsid w:val="009740EC"/>
    <w:rsid w:val="009744F3"/>
    <w:rsid w:val="00975D0F"/>
    <w:rsid w:val="00975D50"/>
    <w:rsid w:val="0097614A"/>
    <w:rsid w:val="0098025A"/>
    <w:rsid w:val="00981AC5"/>
    <w:rsid w:val="00981BC2"/>
    <w:rsid w:val="00983235"/>
    <w:rsid w:val="0098328F"/>
    <w:rsid w:val="00983662"/>
    <w:rsid w:val="00987BAD"/>
    <w:rsid w:val="00991C5F"/>
    <w:rsid w:val="00992EC1"/>
    <w:rsid w:val="00993AD4"/>
    <w:rsid w:val="00995B4A"/>
    <w:rsid w:val="00997C6D"/>
    <w:rsid w:val="00997E13"/>
    <w:rsid w:val="009A0306"/>
    <w:rsid w:val="009A15E5"/>
    <w:rsid w:val="009A1B25"/>
    <w:rsid w:val="009A1EFC"/>
    <w:rsid w:val="009A29FC"/>
    <w:rsid w:val="009A349F"/>
    <w:rsid w:val="009A365A"/>
    <w:rsid w:val="009A3EF0"/>
    <w:rsid w:val="009A4BCA"/>
    <w:rsid w:val="009A61FA"/>
    <w:rsid w:val="009B057A"/>
    <w:rsid w:val="009B1209"/>
    <w:rsid w:val="009B5087"/>
    <w:rsid w:val="009B5B56"/>
    <w:rsid w:val="009B5C63"/>
    <w:rsid w:val="009B5CE7"/>
    <w:rsid w:val="009B7413"/>
    <w:rsid w:val="009C1484"/>
    <w:rsid w:val="009C291E"/>
    <w:rsid w:val="009C29DC"/>
    <w:rsid w:val="009C386B"/>
    <w:rsid w:val="009C39AC"/>
    <w:rsid w:val="009C3B53"/>
    <w:rsid w:val="009C4C05"/>
    <w:rsid w:val="009C5C05"/>
    <w:rsid w:val="009D06C8"/>
    <w:rsid w:val="009D45E3"/>
    <w:rsid w:val="009D47C3"/>
    <w:rsid w:val="009D4BA4"/>
    <w:rsid w:val="009D4DC3"/>
    <w:rsid w:val="009D539B"/>
    <w:rsid w:val="009D7000"/>
    <w:rsid w:val="009E00DE"/>
    <w:rsid w:val="009E0137"/>
    <w:rsid w:val="009E192A"/>
    <w:rsid w:val="009E3BF4"/>
    <w:rsid w:val="009E4980"/>
    <w:rsid w:val="009E4CA4"/>
    <w:rsid w:val="009E56A3"/>
    <w:rsid w:val="009E6B3D"/>
    <w:rsid w:val="009E756D"/>
    <w:rsid w:val="009E7E38"/>
    <w:rsid w:val="009F015D"/>
    <w:rsid w:val="009F1DC5"/>
    <w:rsid w:val="009F32BC"/>
    <w:rsid w:val="009F33C8"/>
    <w:rsid w:val="009F3C06"/>
    <w:rsid w:val="009F3C59"/>
    <w:rsid w:val="009F45BB"/>
    <w:rsid w:val="009F45C1"/>
    <w:rsid w:val="009F56E6"/>
    <w:rsid w:val="009F64F7"/>
    <w:rsid w:val="00A0036B"/>
    <w:rsid w:val="00A017B0"/>
    <w:rsid w:val="00A029A6"/>
    <w:rsid w:val="00A056BC"/>
    <w:rsid w:val="00A05A89"/>
    <w:rsid w:val="00A07369"/>
    <w:rsid w:val="00A07DC4"/>
    <w:rsid w:val="00A113DB"/>
    <w:rsid w:val="00A13FC0"/>
    <w:rsid w:val="00A14010"/>
    <w:rsid w:val="00A16F77"/>
    <w:rsid w:val="00A2032C"/>
    <w:rsid w:val="00A22EC5"/>
    <w:rsid w:val="00A234C2"/>
    <w:rsid w:val="00A248B6"/>
    <w:rsid w:val="00A25BAB"/>
    <w:rsid w:val="00A2614B"/>
    <w:rsid w:val="00A26831"/>
    <w:rsid w:val="00A26AEE"/>
    <w:rsid w:val="00A26B97"/>
    <w:rsid w:val="00A305C9"/>
    <w:rsid w:val="00A32D63"/>
    <w:rsid w:val="00A34AF6"/>
    <w:rsid w:val="00A35B80"/>
    <w:rsid w:val="00A35E17"/>
    <w:rsid w:val="00A36566"/>
    <w:rsid w:val="00A4086E"/>
    <w:rsid w:val="00A4144C"/>
    <w:rsid w:val="00A43719"/>
    <w:rsid w:val="00A43C77"/>
    <w:rsid w:val="00A441B1"/>
    <w:rsid w:val="00A44DBB"/>
    <w:rsid w:val="00A470CC"/>
    <w:rsid w:val="00A47200"/>
    <w:rsid w:val="00A47E64"/>
    <w:rsid w:val="00A50574"/>
    <w:rsid w:val="00A507E3"/>
    <w:rsid w:val="00A507F2"/>
    <w:rsid w:val="00A50C13"/>
    <w:rsid w:val="00A519FB"/>
    <w:rsid w:val="00A51D7D"/>
    <w:rsid w:val="00A520BB"/>
    <w:rsid w:val="00A527A2"/>
    <w:rsid w:val="00A55DD2"/>
    <w:rsid w:val="00A56E8D"/>
    <w:rsid w:val="00A573E9"/>
    <w:rsid w:val="00A61E80"/>
    <w:rsid w:val="00A6273D"/>
    <w:rsid w:val="00A63189"/>
    <w:rsid w:val="00A64DD5"/>
    <w:rsid w:val="00A64E95"/>
    <w:rsid w:val="00A67C3F"/>
    <w:rsid w:val="00A67D65"/>
    <w:rsid w:val="00A703F6"/>
    <w:rsid w:val="00A70A20"/>
    <w:rsid w:val="00A70D39"/>
    <w:rsid w:val="00A758BD"/>
    <w:rsid w:val="00A80955"/>
    <w:rsid w:val="00A81405"/>
    <w:rsid w:val="00A84AC7"/>
    <w:rsid w:val="00A84DCE"/>
    <w:rsid w:val="00A85F5E"/>
    <w:rsid w:val="00A86407"/>
    <w:rsid w:val="00A86C54"/>
    <w:rsid w:val="00A87ABC"/>
    <w:rsid w:val="00A87C70"/>
    <w:rsid w:val="00A87ED2"/>
    <w:rsid w:val="00A90310"/>
    <w:rsid w:val="00A90490"/>
    <w:rsid w:val="00A919DC"/>
    <w:rsid w:val="00A93088"/>
    <w:rsid w:val="00A946B4"/>
    <w:rsid w:val="00A94CBE"/>
    <w:rsid w:val="00A96CC9"/>
    <w:rsid w:val="00A97924"/>
    <w:rsid w:val="00A97E62"/>
    <w:rsid w:val="00AA176C"/>
    <w:rsid w:val="00AA1B33"/>
    <w:rsid w:val="00AA29DE"/>
    <w:rsid w:val="00AA565E"/>
    <w:rsid w:val="00AA5963"/>
    <w:rsid w:val="00AA5A1D"/>
    <w:rsid w:val="00AA64C6"/>
    <w:rsid w:val="00AA6ABC"/>
    <w:rsid w:val="00AB0BBE"/>
    <w:rsid w:val="00AB11C3"/>
    <w:rsid w:val="00AB1F43"/>
    <w:rsid w:val="00AB21D2"/>
    <w:rsid w:val="00AB2C3C"/>
    <w:rsid w:val="00AB2D4F"/>
    <w:rsid w:val="00AB39D9"/>
    <w:rsid w:val="00AB5846"/>
    <w:rsid w:val="00AB5AEA"/>
    <w:rsid w:val="00AC30D0"/>
    <w:rsid w:val="00AC7D3A"/>
    <w:rsid w:val="00AD015F"/>
    <w:rsid w:val="00AD0EAC"/>
    <w:rsid w:val="00AD10A0"/>
    <w:rsid w:val="00AD10F8"/>
    <w:rsid w:val="00AD2334"/>
    <w:rsid w:val="00AD41B2"/>
    <w:rsid w:val="00AD4EF5"/>
    <w:rsid w:val="00AD58C4"/>
    <w:rsid w:val="00AD5940"/>
    <w:rsid w:val="00AD5962"/>
    <w:rsid w:val="00AD7C70"/>
    <w:rsid w:val="00AE0DB0"/>
    <w:rsid w:val="00AE1C18"/>
    <w:rsid w:val="00AE24B0"/>
    <w:rsid w:val="00AE267F"/>
    <w:rsid w:val="00AE3770"/>
    <w:rsid w:val="00AE3FA4"/>
    <w:rsid w:val="00AE5F87"/>
    <w:rsid w:val="00AF3C60"/>
    <w:rsid w:val="00AF4FC4"/>
    <w:rsid w:val="00B00680"/>
    <w:rsid w:val="00B01895"/>
    <w:rsid w:val="00B023A8"/>
    <w:rsid w:val="00B026A5"/>
    <w:rsid w:val="00B03487"/>
    <w:rsid w:val="00B04175"/>
    <w:rsid w:val="00B046B2"/>
    <w:rsid w:val="00B0523E"/>
    <w:rsid w:val="00B05332"/>
    <w:rsid w:val="00B05880"/>
    <w:rsid w:val="00B05AE2"/>
    <w:rsid w:val="00B0600A"/>
    <w:rsid w:val="00B0634A"/>
    <w:rsid w:val="00B065FC"/>
    <w:rsid w:val="00B0685A"/>
    <w:rsid w:val="00B1032D"/>
    <w:rsid w:val="00B12289"/>
    <w:rsid w:val="00B178EE"/>
    <w:rsid w:val="00B21E36"/>
    <w:rsid w:val="00B236F1"/>
    <w:rsid w:val="00B23DAA"/>
    <w:rsid w:val="00B2447F"/>
    <w:rsid w:val="00B2546D"/>
    <w:rsid w:val="00B272A7"/>
    <w:rsid w:val="00B31C25"/>
    <w:rsid w:val="00B32DF8"/>
    <w:rsid w:val="00B33114"/>
    <w:rsid w:val="00B34162"/>
    <w:rsid w:val="00B3666A"/>
    <w:rsid w:val="00B3683C"/>
    <w:rsid w:val="00B40EAE"/>
    <w:rsid w:val="00B42371"/>
    <w:rsid w:val="00B44151"/>
    <w:rsid w:val="00B4498C"/>
    <w:rsid w:val="00B45200"/>
    <w:rsid w:val="00B4666E"/>
    <w:rsid w:val="00B469A1"/>
    <w:rsid w:val="00B47E42"/>
    <w:rsid w:val="00B533DE"/>
    <w:rsid w:val="00B53DAC"/>
    <w:rsid w:val="00B55997"/>
    <w:rsid w:val="00B570BF"/>
    <w:rsid w:val="00B6137B"/>
    <w:rsid w:val="00B614FC"/>
    <w:rsid w:val="00B61650"/>
    <w:rsid w:val="00B6411B"/>
    <w:rsid w:val="00B65DCC"/>
    <w:rsid w:val="00B662A5"/>
    <w:rsid w:val="00B66322"/>
    <w:rsid w:val="00B67356"/>
    <w:rsid w:val="00B7159B"/>
    <w:rsid w:val="00B71F1A"/>
    <w:rsid w:val="00B7238B"/>
    <w:rsid w:val="00B737B5"/>
    <w:rsid w:val="00B76555"/>
    <w:rsid w:val="00B7799F"/>
    <w:rsid w:val="00B77A2A"/>
    <w:rsid w:val="00B83081"/>
    <w:rsid w:val="00B8377E"/>
    <w:rsid w:val="00B87472"/>
    <w:rsid w:val="00B91E00"/>
    <w:rsid w:val="00B92CB0"/>
    <w:rsid w:val="00B93AE3"/>
    <w:rsid w:val="00B9799F"/>
    <w:rsid w:val="00B97C98"/>
    <w:rsid w:val="00BA0D49"/>
    <w:rsid w:val="00BA169C"/>
    <w:rsid w:val="00BA221D"/>
    <w:rsid w:val="00BA3F9E"/>
    <w:rsid w:val="00BA57AE"/>
    <w:rsid w:val="00BA5F21"/>
    <w:rsid w:val="00BA63D6"/>
    <w:rsid w:val="00BA6B8B"/>
    <w:rsid w:val="00BA7BBB"/>
    <w:rsid w:val="00BB0B1F"/>
    <w:rsid w:val="00BB1554"/>
    <w:rsid w:val="00BB21FF"/>
    <w:rsid w:val="00BB23E2"/>
    <w:rsid w:val="00BB2FFA"/>
    <w:rsid w:val="00BB3A9D"/>
    <w:rsid w:val="00BB3B9B"/>
    <w:rsid w:val="00BB4831"/>
    <w:rsid w:val="00BB5864"/>
    <w:rsid w:val="00BC08F4"/>
    <w:rsid w:val="00BC0B18"/>
    <w:rsid w:val="00BC1240"/>
    <w:rsid w:val="00BC1B4C"/>
    <w:rsid w:val="00BC1D8F"/>
    <w:rsid w:val="00BC5FD6"/>
    <w:rsid w:val="00BC6551"/>
    <w:rsid w:val="00BD1E20"/>
    <w:rsid w:val="00BD2928"/>
    <w:rsid w:val="00BD6093"/>
    <w:rsid w:val="00BE0396"/>
    <w:rsid w:val="00BE1DC5"/>
    <w:rsid w:val="00BE280F"/>
    <w:rsid w:val="00BE4FBB"/>
    <w:rsid w:val="00BF050A"/>
    <w:rsid w:val="00BF20EF"/>
    <w:rsid w:val="00BF430C"/>
    <w:rsid w:val="00BF56DA"/>
    <w:rsid w:val="00BF68DB"/>
    <w:rsid w:val="00BF6E24"/>
    <w:rsid w:val="00C0563D"/>
    <w:rsid w:val="00C0646E"/>
    <w:rsid w:val="00C119E3"/>
    <w:rsid w:val="00C1208B"/>
    <w:rsid w:val="00C125E8"/>
    <w:rsid w:val="00C14102"/>
    <w:rsid w:val="00C14665"/>
    <w:rsid w:val="00C16D5F"/>
    <w:rsid w:val="00C20364"/>
    <w:rsid w:val="00C20914"/>
    <w:rsid w:val="00C20CEE"/>
    <w:rsid w:val="00C20F91"/>
    <w:rsid w:val="00C214BE"/>
    <w:rsid w:val="00C247CF"/>
    <w:rsid w:val="00C26966"/>
    <w:rsid w:val="00C30768"/>
    <w:rsid w:val="00C31BA4"/>
    <w:rsid w:val="00C3268C"/>
    <w:rsid w:val="00C32982"/>
    <w:rsid w:val="00C33A36"/>
    <w:rsid w:val="00C34142"/>
    <w:rsid w:val="00C36117"/>
    <w:rsid w:val="00C36D6B"/>
    <w:rsid w:val="00C3701C"/>
    <w:rsid w:val="00C41110"/>
    <w:rsid w:val="00C43E95"/>
    <w:rsid w:val="00C441BA"/>
    <w:rsid w:val="00C506FF"/>
    <w:rsid w:val="00C50D1D"/>
    <w:rsid w:val="00C5263D"/>
    <w:rsid w:val="00C52DB4"/>
    <w:rsid w:val="00C54358"/>
    <w:rsid w:val="00C55294"/>
    <w:rsid w:val="00C55DB6"/>
    <w:rsid w:val="00C61D41"/>
    <w:rsid w:val="00C62AB2"/>
    <w:rsid w:val="00C631D9"/>
    <w:rsid w:val="00C64EC7"/>
    <w:rsid w:val="00C66069"/>
    <w:rsid w:val="00C67C84"/>
    <w:rsid w:val="00C67D36"/>
    <w:rsid w:val="00C70628"/>
    <w:rsid w:val="00C7094E"/>
    <w:rsid w:val="00C7103A"/>
    <w:rsid w:val="00C711FC"/>
    <w:rsid w:val="00C7740B"/>
    <w:rsid w:val="00C81168"/>
    <w:rsid w:val="00C82077"/>
    <w:rsid w:val="00C82A15"/>
    <w:rsid w:val="00C836B5"/>
    <w:rsid w:val="00C90147"/>
    <w:rsid w:val="00C9087C"/>
    <w:rsid w:val="00C91548"/>
    <w:rsid w:val="00C936E4"/>
    <w:rsid w:val="00C94F77"/>
    <w:rsid w:val="00C95F27"/>
    <w:rsid w:val="00C96561"/>
    <w:rsid w:val="00CA0B23"/>
    <w:rsid w:val="00CA15F2"/>
    <w:rsid w:val="00CA1C8F"/>
    <w:rsid w:val="00CA4420"/>
    <w:rsid w:val="00CA491C"/>
    <w:rsid w:val="00CA5715"/>
    <w:rsid w:val="00CA58D4"/>
    <w:rsid w:val="00CB082D"/>
    <w:rsid w:val="00CB174A"/>
    <w:rsid w:val="00CB2B3D"/>
    <w:rsid w:val="00CB32B5"/>
    <w:rsid w:val="00CB48E8"/>
    <w:rsid w:val="00CB4C23"/>
    <w:rsid w:val="00CB5052"/>
    <w:rsid w:val="00CB7188"/>
    <w:rsid w:val="00CC0994"/>
    <w:rsid w:val="00CC0C8C"/>
    <w:rsid w:val="00CC191F"/>
    <w:rsid w:val="00CC2376"/>
    <w:rsid w:val="00CC5421"/>
    <w:rsid w:val="00CC545B"/>
    <w:rsid w:val="00CC76C6"/>
    <w:rsid w:val="00CC7BCA"/>
    <w:rsid w:val="00CD3598"/>
    <w:rsid w:val="00CD3E83"/>
    <w:rsid w:val="00CD59E6"/>
    <w:rsid w:val="00CD5E2C"/>
    <w:rsid w:val="00CD783C"/>
    <w:rsid w:val="00CE1BAE"/>
    <w:rsid w:val="00CE26F9"/>
    <w:rsid w:val="00CE32A8"/>
    <w:rsid w:val="00CE364C"/>
    <w:rsid w:val="00CE3DAC"/>
    <w:rsid w:val="00CE43AF"/>
    <w:rsid w:val="00CE48A0"/>
    <w:rsid w:val="00CE4C2D"/>
    <w:rsid w:val="00CE737E"/>
    <w:rsid w:val="00CE7F4F"/>
    <w:rsid w:val="00CF2EF6"/>
    <w:rsid w:val="00CF3DFD"/>
    <w:rsid w:val="00CF41F1"/>
    <w:rsid w:val="00CF469E"/>
    <w:rsid w:val="00CF494D"/>
    <w:rsid w:val="00CF5060"/>
    <w:rsid w:val="00CF6269"/>
    <w:rsid w:val="00CF6A9A"/>
    <w:rsid w:val="00CF775F"/>
    <w:rsid w:val="00CF7C29"/>
    <w:rsid w:val="00D01ADC"/>
    <w:rsid w:val="00D03B2E"/>
    <w:rsid w:val="00D04CE5"/>
    <w:rsid w:val="00D05664"/>
    <w:rsid w:val="00D06C57"/>
    <w:rsid w:val="00D101D0"/>
    <w:rsid w:val="00D10B9D"/>
    <w:rsid w:val="00D10D01"/>
    <w:rsid w:val="00D10F03"/>
    <w:rsid w:val="00D119E4"/>
    <w:rsid w:val="00D133FE"/>
    <w:rsid w:val="00D13689"/>
    <w:rsid w:val="00D15141"/>
    <w:rsid w:val="00D16060"/>
    <w:rsid w:val="00D16D7A"/>
    <w:rsid w:val="00D204B3"/>
    <w:rsid w:val="00D206CA"/>
    <w:rsid w:val="00D22D0D"/>
    <w:rsid w:val="00D2603F"/>
    <w:rsid w:val="00D262D6"/>
    <w:rsid w:val="00D26C8A"/>
    <w:rsid w:val="00D26E94"/>
    <w:rsid w:val="00D2721B"/>
    <w:rsid w:val="00D276A4"/>
    <w:rsid w:val="00D32288"/>
    <w:rsid w:val="00D329F8"/>
    <w:rsid w:val="00D3496D"/>
    <w:rsid w:val="00D357FC"/>
    <w:rsid w:val="00D37AF6"/>
    <w:rsid w:val="00D40D24"/>
    <w:rsid w:val="00D417DD"/>
    <w:rsid w:val="00D418F9"/>
    <w:rsid w:val="00D41CBA"/>
    <w:rsid w:val="00D42567"/>
    <w:rsid w:val="00D4330B"/>
    <w:rsid w:val="00D4502A"/>
    <w:rsid w:val="00D452CC"/>
    <w:rsid w:val="00D50F18"/>
    <w:rsid w:val="00D51459"/>
    <w:rsid w:val="00D515DE"/>
    <w:rsid w:val="00D52EFE"/>
    <w:rsid w:val="00D5468D"/>
    <w:rsid w:val="00D56B44"/>
    <w:rsid w:val="00D609F3"/>
    <w:rsid w:val="00D63483"/>
    <w:rsid w:val="00D64401"/>
    <w:rsid w:val="00D64955"/>
    <w:rsid w:val="00D64C6F"/>
    <w:rsid w:val="00D652F9"/>
    <w:rsid w:val="00D66529"/>
    <w:rsid w:val="00D67EFA"/>
    <w:rsid w:val="00D71885"/>
    <w:rsid w:val="00D718F0"/>
    <w:rsid w:val="00D72C35"/>
    <w:rsid w:val="00D7459C"/>
    <w:rsid w:val="00D747FE"/>
    <w:rsid w:val="00D76DC6"/>
    <w:rsid w:val="00D77589"/>
    <w:rsid w:val="00D77B0F"/>
    <w:rsid w:val="00D8144D"/>
    <w:rsid w:val="00D81A86"/>
    <w:rsid w:val="00D825CE"/>
    <w:rsid w:val="00D83044"/>
    <w:rsid w:val="00D83071"/>
    <w:rsid w:val="00D83EA6"/>
    <w:rsid w:val="00D84243"/>
    <w:rsid w:val="00D90285"/>
    <w:rsid w:val="00D92DAC"/>
    <w:rsid w:val="00D9318E"/>
    <w:rsid w:val="00D93739"/>
    <w:rsid w:val="00D94A95"/>
    <w:rsid w:val="00D94B4C"/>
    <w:rsid w:val="00D9504E"/>
    <w:rsid w:val="00D95FD1"/>
    <w:rsid w:val="00D97FBF"/>
    <w:rsid w:val="00DA0512"/>
    <w:rsid w:val="00DA0BCD"/>
    <w:rsid w:val="00DA14FA"/>
    <w:rsid w:val="00DA6209"/>
    <w:rsid w:val="00DB17C8"/>
    <w:rsid w:val="00DB1E2A"/>
    <w:rsid w:val="00DB28D1"/>
    <w:rsid w:val="00DB2FEA"/>
    <w:rsid w:val="00DB53E3"/>
    <w:rsid w:val="00DB6E34"/>
    <w:rsid w:val="00DB715C"/>
    <w:rsid w:val="00DB71F7"/>
    <w:rsid w:val="00DC045E"/>
    <w:rsid w:val="00DC05AC"/>
    <w:rsid w:val="00DC0FF2"/>
    <w:rsid w:val="00DC193A"/>
    <w:rsid w:val="00DC3756"/>
    <w:rsid w:val="00DC50E6"/>
    <w:rsid w:val="00DD2119"/>
    <w:rsid w:val="00DD23BA"/>
    <w:rsid w:val="00DD2F1F"/>
    <w:rsid w:val="00DD45D1"/>
    <w:rsid w:val="00DD5253"/>
    <w:rsid w:val="00DD5319"/>
    <w:rsid w:val="00DD5B59"/>
    <w:rsid w:val="00DD63B5"/>
    <w:rsid w:val="00DD6595"/>
    <w:rsid w:val="00DD6921"/>
    <w:rsid w:val="00DD7B81"/>
    <w:rsid w:val="00DE1F7B"/>
    <w:rsid w:val="00DE4C83"/>
    <w:rsid w:val="00DE554D"/>
    <w:rsid w:val="00DE71A1"/>
    <w:rsid w:val="00DF0232"/>
    <w:rsid w:val="00DF070A"/>
    <w:rsid w:val="00DF0A36"/>
    <w:rsid w:val="00DF12A4"/>
    <w:rsid w:val="00DF2380"/>
    <w:rsid w:val="00DF2DAA"/>
    <w:rsid w:val="00DF4537"/>
    <w:rsid w:val="00DF692B"/>
    <w:rsid w:val="00E00C54"/>
    <w:rsid w:val="00E04E49"/>
    <w:rsid w:val="00E05405"/>
    <w:rsid w:val="00E056C3"/>
    <w:rsid w:val="00E05807"/>
    <w:rsid w:val="00E06B1D"/>
    <w:rsid w:val="00E06C03"/>
    <w:rsid w:val="00E10862"/>
    <w:rsid w:val="00E10D22"/>
    <w:rsid w:val="00E123D4"/>
    <w:rsid w:val="00E12F47"/>
    <w:rsid w:val="00E13A51"/>
    <w:rsid w:val="00E13CBE"/>
    <w:rsid w:val="00E13D19"/>
    <w:rsid w:val="00E15193"/>
    <w:rsid w:val="00E160B8"/>
    <w:rsid w:val="00E16873"/>
    <w:rsid w:val="00E17167"/>
    <w:rsid w:val="00E171F1"/>
    <w:rsid w:val="00E17460"/>
    <w:rsid w:val="00E17A73"/>
    <w:rsid w:val="00E21866"/>
    <w:rsid w:val="00E21B47"/>
    <w:rsid w:val="00E222C2"/>
    <w:rsid w:val="00E22C3C"/>
    <w:rsid w:val="00E23D12"/>
    <w:rsid w:val="00E26EC6"/>
    <w:rsid w:val="00E27AD8"/>
    <w:rsid w:val="00E30C60"/>
    <w:rsid w:val="00E3149F"/>
    <w:rsid w:val="00E33D5E"/>
    <w:rsid w:val="00E344FC"/>
    <w:rsid w:val="00E3534A"/>
    <w:rsid w:val="00E35646"/>
    <w:rsid w:val="00E36AE4"/>
    <w:rsid w:val="00E373FB"/>
    <w:rsid w:val="00E405C2"/>
    <w:rsid w:val="00E40EE2"/>
    <w:rsid w:val="00E432D0"/>
    <w:rsid w:val="00E45A9A"/>
    <w:rsid w:val="00E45DF7"/>
    <w:rsid w:val="00E54F6A"/>
    <w:rsid w:val="00E5560C"/>
    <w:rsid w:val="00E56011"/>
    <w:rsid w:val="00E60540"/>
    <w:rsid w:val="00E608C3"/>
    <w:rsid w:val="00E624BF"/>
    <w:rsid w:val="00E65952"/>
    <w:rsid w:val="00E66012"/>
    <w:rsid w:val="00E663E1"/>
    <w:rsid w:val="00E72C9D"/>
    <w:rsid w:val="00E73046"/>
    <w:rsid w:val="00E7364B"/>
    <w:rsid w:val="00E739BE"/>
    <w:rsid w:val="00E73CE9"/>
    <w:rsid w:val="00E74759"/>
    <w:rsid w:val="00E74FE2"/>
    <w:rsid w:val="00E75B18"/>
    <w:rsid w:val="00E80740"/>
    <w:rsid w:val="00E81829"/>
    <w:rsid w:val="00E82068"/>
    <w:rsid w:val="00E830C7"/>
    <w:rsid w:val="00E8327E"/>
    <w:rsid w:val="00E85475"/>
    <w:rsid w:val="00E85871"/>
    <w:rsid w:val="00E8601A"/>
    <w:rsid w:val="00E86D58"/>
    <w:rsid w:val="00E91BC4"/>
    <w:rsid w:val="00E91E71"/>
    <w:rsid w:val="00E94369"/>
    <w:rsid w:val="00E95A06"/>
    <w:rsid w:val="00E969A8"/>
    <w:rsid w:val="00E97704"/>
    <w:rsid w:val="00EA0287"/>
    <w:rsid w:val="00EA043A"/>
    <w:rsid w:val="00EA0B7D"/>
    <w:rsid w:val="00EA24CC"/>
    <w:rsid w:val="00EA2DAE"/>
    <w:rsid w:val="00EA4264"/>
    <w:rsid w:val="00EA48D7"/>
    <w:rsid w:val="00EA5D07"/>
    <w:rsid w:val="00EA636D"/>
    <w:rsid w:val="00EA6388"/>
    <w:rsid w:val="00EA7FAF"/>
    <w:rsid w:val="00EB1A34"/>
    <w:rsid w:val="00EB1D0C"/>
    <w:rsid w:val="00EB3286"/>
    <w:rsid w:val="00EB34F1"/>
    <w:rsid w:val="00EB44EA"/>
    <w:rsid w:val="00EB47AC"/>
    <w:rsid w:val="00EB5FFC"/>
    <w:rsid w:val="00EB6BEF"/>
    <w:rsid w:val="00EB73DB"/>
    <w:rsid w:val="00EC0E26"/>
    <w:rsid w:val="00EC162F"/>
    <w:rsid w:val="00EC1E89"/>
    <w:rsid w:val="00EC4A88"/>
    <w:rsid w:val="00EC4C6E"/>
    <w:rsid w:val="00EC4FE6"/>
    <w:rsid w:val="00EC50EB"/>
    <w:rsid w:val="00EC6BAF"/>
    <w:rsid w:val="00EC742C"/>
    <w:rsid w:val="00ED1416"/>
    <w:rsid w:val="00ED1604"/>
    <w:rsid w:val="00ED2687"/>
    <w:rsid w:val="00ED41B2"/>
    <w:rsid w:val="00ED4B34"/>
    <w:rsid w:val="00ED4C6D"/>
    <w:rsid w:val="00ED5FF4"/>
    <w:rsid w:val="00EE0487"/>
    <w:rsid w:val="00EE06FE"/>
    <w:rsid w:val="00EE1B25"/>
    <w:rsid w:val="00EE36E7"/>
    <w:rsid w:val="00EE4318"/>
    <w:rsid w:val="00EE665F"/>
    <w:rsid w:val="00EE7F00"/>
    <w:rsid w:val="00EF00F7"/>
    <w:rsid w:val="00EF01C6"/>
    <w:rsid w:val="00EF0F84"/>
    <w:rsid w:val="00EF1EF6"/>
    <w:rsid w:val="00EF335B"/>
    <w:rsid w:val="00EF4C0D"/>
    <w:rsid w:val="00EF4FC5"/>
    <w:rsid w:val="00EF555C"/>
    <w:rsid w:val="00EF64F9"/>
    <w:rsid w:val="00F006A4"/>
    <w:rsid w:val="00F02C7A"/>
    <w:rsid w:val="00F03901"/>
    <w:rsid w:val="00F03CEC"/>
    <w:rsid w:val="00F10716"/>
    <w:rsid w:val="00F10C46"/>
    <w:rsid w:val="00F11598"/>
    <w:rsid w:val="00F13E6B"/>
    <w:rsid w:val="00F20230"/>
    <w:rsid w:val="00F225A9"/>
    <w:rsid w:val="00F24B3D"/>
    <w:rsid w:val="00F24CC4"/>
    <w:rsid w:val="00F276BF"/>
    <w:rsid w:val="00F34AE8"/>
    <w:rsid w:val="00F36070"/>
    <w:rsid w:val="00F36C10"/>
    <w:rsid w:val="00F3756D"/>
    <w:rsid w:val="00F4019D"/>
    <w:rsid w:val="00F40EC1"/>
    <w:rsid w:val="00F4203E"/>
    <w:rsid w:val="00F42690"/>
    <w:rsid w:val="00F42A50"/>
    <w:rsid w:val="00F4505C"/>
    <w:rsid w:val="00F46345"/>
    <w:rsid w:val="00F46E82"/>
    <w:rsid w:val="00F477D4"/>
    <w:rsid w:val="00F478CA"/>
    <w:rsid w:val="00F52517"/>
    <w:rsid w:val="00F52FF5"/>
    <w:rsid w:val="00F541A9"/>
    <w:rsid w:val="00F55B43"/>
    <w:rsid w:val="00F5617C"/>
    <w:rsid w:val="00F563CF"/>
    <w:rsid w:val="00F56AD6"/>
    <w:rsid w:val="00F56D9E"/>
    <w:rsid w:val="00F57211"/>
    <w:rsid w:val="00F61EE6"/>
    <w:rsid w:val="00F631D1"/>
    <w:rsid w:val="00F63B9E"/>
    <w:rsid w:val="00F65581"/>
    <w:rsid w:val="00F6728C"/>
    <w:rsid w:val="00F67EBE"/>
    <w:rsid w:val="00F70EEC"/>
    <w:rsid w:val="00F71602"/>
    <w:rsid w:val="00F738DD"/>
    <w:rsid w:val="00F77207"/>
    <w:rsid w:val="00F778FE"/>
    <w:rsid w:val="00F80D79"/>
    <w:rsid w:val="00F825E6"/>
    <w:rsid w:val="00F85A4D"/>
    <w:rsid w:val="00F8687C"/>
    <w:rsid w:val="00F87035"/>
    <w:rsid w:val="00F87794"/>
    <w:rsid w:val="00F91DC3"/>
    <w:rsid w:val="00F922D6"/>
    <w:rsid w:val="00F94F28"/>
    <w:rsid w:val="00F952B4"/>
    <w:rsid w:val="00F9557E"/>
    <w:rsid w:val="00F96870"/>
    <w:rsid w:val="00F96D16"/>
    <w:rsid w:val="00FA3E06"/>
    <w:rsid w:val="00FA3E83"/>
    <w:rsid w:val="00FA5DD6"/>
    <w:rsid w:val="00FA7CD9"/>
    <w:rsid w:val="00FA7DA3"/>
    <w:rsid w:val="00FA7F8A"/>
    <w:rsid w:val="00FB0252"/>
    <w:rsid w:val="00FB0888"/>
    <w:rsid w:val="00FB0BCF"/>
    <w:rsid w:val="00FB249C"/>
    <w:rsid w:val="00FB25BC"/>
    <w:rsid w:val="00FB5ED7"/>
    <w:rsid w:val="00FC1BC6"/>
    <w:rsid w:val="00FC202F"/>
    <w:rsid w:val="00FC2332"/>
    <w:rsid w:val="00FC3D77"/>
    <w:rsid w:val="00FC5B24"/>
    <w:rsid w:val="00FC60C6"/>
    <w:rsid w:val="00FC71CD"/>
    <w:rsid w:val="00FD01C9"/>
    <w:rsid w:val="00FD02FE"/>
    <w:rsid w:val="00FD3D2D"/>
    <w:rsid w:val="00FD49DF"/>
    <w:rsid w:val="00FD52E4"/>
    <w:rsid w:val="00FD69A9"/>
    <w:rsid w:val="00FE2AD6"/>
    <w:rsid w:val="00FE34A9"/>
    <w:rsid w:val="00FE63AF"/>
    <w:rsid w:val="00FE79DE"/>
    <w:rsid w:val="00FE7A0B"/>
    <w:rsid w:val="00FF104F"/>
    <w:rsid w:val="00FF1B8A"/>
    <w:rsid w:val="00FF2E0D"/>
    <w:rsid w:val="00FF36C1"/>
    <w:rsid w:val="00FF551A"/>
    <w:rsid w:val="00FF6338"/>
    <w:rsid w:val="00FF770D"/>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3ADF5118"/>
  <w15:docId w15:val="{B7498084-7B43-4E95-BBDF-4B855C889C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CF6A9A"/>
    <w:pPr>
      <w:spacing w:after="0" w:line="240" w:lineRule="auto"/>
      <w:jc w:val="both"/>
    </w:pPr>
    <w:rPr>
      <w:rFonts w:ascii="Arial" w:hAnsi="Arial" w:cs="Arial"/>
      <w:sz w:val="20"/>
      <w:szCs w:val="24"/>
    </w:rPr>
  </w:style>
  <w:style w:type="paragraph" w:styleId="Ttulo1">
    <w:name w:val="heading 1"/>
    <w:basedOn w:val="PargrafodaLista"/>
    <w:next w:val="Normal"/>
    <w:link w:val="Ttulo1Char"/>
    <w:qFormat/>
    <w:rsid w:val="00520828"/>
    <w:pPr>
      <w:numPr>
        <w:numId w:val="1"/>
      </w:numPr>
      <w:outlineLvl w:val="0"/>
    </w:pPr>
    <w:rPr>
      <w:b/>
    </w:rPr>
  </w:style>
  <w:style w:type="paragraph" w:styleId="Ttulo2">
    <w:name w:val="heading 2"/>
    <w:basedOn w:val="Ttulo1"/>
    <w:next w:val="Normal"/>
    <w:link w:val="Ttulo2Char"/>
    <w:unhideWhenUsed/>
    <w:qFormat/>
    <w:rsid w:val="00520828"/>
    <w:pPr>
      <w:numPr>
        <w:ilvl w:val="1"/>
      </w:numPr>
      <w:outlineLvl w:val="1"/>
    </w:pPr>
    <w:rPr>
      <w:b w:val="0"/>
    </w:rPr>
  </w:style>
  <w:style w:type="paragraph" w:styleId="Ttulo3">
    <w:name w:val="heading 3"/>
    <w:basedOn w:val="Ttulo2"/>
    <w:next w:val="Normal"/>
    <w:link w:val="Ttulo3Char"/>
    <w:unhideWhenUsed/>
    <w:qFormat/>
    <w:rsid w:val="003B328A"/>
    <w:pPr>
      <w:numPr>
        <w:ilvl w:val="2"/>
      </w:numPr>
      <w:outlineLvl w:val="2"/>
    </w:pPr>
  </w:style>
  <w:style w:type="paragraph" w:styleId="Ttulo4">
    <w:name w:val="heading 4"/>
    <w:basedOn w:val="Ttulo3"/>
    <w:next w:val="Normal"/>
    <w:link w:val="Ttulo4Char"/>
    <w:unhideWhenUsed/>
    <w:qFormat/>
    <w:rsid w:val="00336C8A"/>
    <w:pPr>
      <w:numPr>
        <w:ilvl w:val="3"/>
      </w:numPr>
      <w:ind w:left="1021" w:hanging="1021"/>
      <w:outlineLvl w:val="3"/>
    </w:pPr>
  </w:style>
  <w:style w:type="paragraph" w:styleId="Ttulo5">
    <w:name w:val="heading 5"/>
    <w:basedOn w:val="Normal"/>
    <w:next w:val="Normal"/>
    <w:link w:val="Ttulo5Char"/>
    <w:unhideWhenUsed/>
    <w:qFormat/>
    <w:rsid w:val="000159E4"/>
    <w:pPr>
      <w:keepNext/>
      <w:keepLines/>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nhideWhenUsed/>
    <w:qFormat/>
    <w:rsid w:val="000159E4"/>
    <w:pPr>
      <w:keepNext/>
      <w:keepLines/>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qFormat/>
    <w:rsid w:val="00081604"/>
    <w:pPr>
      <w:keepNext/>
      <w:suppressAutoHyphens/>
      <w:ind w:left="1296" w:hanging="1296"/>
      <w:outlineLvl w:val="6"/>
    </w:pPr>
    <w:rPr>
      <w:rFonts w:eastAsia="Times New Roman" w:cs="Times New Roman"/>
      <w:b/>
      <w:bCs/>
      <w:color w:val="FF0000"/>
      <w:sz w:val="22"/>
      <w:szCs w:val="20"/>
      <w:lang w:eastAsia="ar-SA"/>
    </w:rPr>
  </w:style>
  <w:style w:type="paragraph" w:styleId="Ttulo8">
    <w:name w:val="heading 8"/>
    <w:basedOn w:val="Normal"/>
    <w:next w:val="Normal"/>
    <w:link w:val="Ttulo8Char"/>
    <w:qFormat/>
    <w:rsid w:val="00081604"/>
    <w:pPr>
      <w:keepNext/>
      <w:suppressAutoHyphens/>
      <w:spacing w:before="120" w:after="120"/>
      <w:ind w:left="1440" w:hanging="1440"/>
      <w:jc w:val="center"/>
      <w:outlineLvl w:val="7"/>
    </w:pPr>
    <w:rPr>
      <w:rFonts w:eastAsia="Times New Roman" w:cs="Times New Roman"/>
      <w:b/>
      <w:spacing w:val="74"/>
      <w:sz w:val="28"/>
      <w:szCs w:val="20"/>
      <w:lang w:eastAsia="ar-SA"/>
    </w:rPr>
  </w:style>
  <w:style w:type="paragraph" w:styleId="Ttulo9">
    <w:name w:val="heading 9"/>
    <w:basedOn w:val="Normal"/>
    <w:next w:val="Normal"/>
    <w:link w:val="Ttulo9Char"/>
    <w:unhideWhenUsed/>
    <w:qFormat/>
    <w:rsid w:val="00997C6D"/>
    <w:pPr>
      <w:keepNext/>
      <w:keepLines/>
      <w:spacing w:before="200"/>
      <w:outlineLvl w:val="8"/>
    </w:pPr>
    <w:rPr>
      <w:rFonts w:asciiTheme="majorHAnsi" w:eastAsiaTheme="majorEastAsia" w:hAnsiTheme="majorHAnsi" w:cstheme="majorBidi"/>
      <w:i/>
      <w:iCs/>
      <w:color w:val="404040" w:themeColor="text1" w:themeTint="BF"/>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qFormat/>
    <w:rsid w:val="00713A43"/>
    <w:pPr>
      <w:numPr>
        <w:numId w:val="12"/>
      </w:numPr>
      <w:contextualSpacing/>
    </w:pPr>
  </w:style>
  <w:style w:type="character" w:customStyle="1" w:styleId="Ttulo1Char">
    <w:name w:val="Título 1 Char"/>
    <w:basedOn w:val="Fontepargpadro"/>
    <w:link w:val="Ttulo1"/>
    <w:rsid w:val="00520828"/>
    <w:rPr>
      <w:rFonts w:ascii="Arial" w:hAnsi="Arial" w:cs="Arial"/>
      <w:b/>
      <w:sz w:val="20"/>
      <w:szCs w:val="24"/>
    </w:rPr>
  </w:style>
  <w:style w:type="character" w:customStyle="1" w:styleId="Ttulo2Char">
    <w:name w:val="Título 2 Char"/>
    <w:basedOn w:val="Fontepargpadro"/>
    <w:link w:val="Ttulo2"/>
    <w:rsid w:val="00520828"/>
    <w:rPr>
      <w:rFonts w:ascii="Arial" w:hAnsi="Arial" w:cs="Arial"/>
      <w:sz w:val="20"/>
      <w:szCs w:val="24"/>
    </w:rPr>
  </w:style>
  <w:style w:type="character" w:customStyle="1" w:styleId="Ttulo3Char">
    <w:name w:val="Título 3 Char"/>
    <w:basedOn w:val="Fontepargpadro"/>
    <w:link w:val="Ttulo3"/>
    <w:rsid w:val="003B328A"/>
    <w:rPr>
      <w:rFonts w:ascii="Arial" w:hAnsi="Arial" w:cs="Arial"/>
      <w:sz w:val="20"/>
      <w:szCs w:val="24"/>
    </w:rPr>
  </w:style>
  <w:style w:type="character" w:customStyle="1" w:styleId="Ttulo4Char">
    <w:name w:val="Título 4 Char"/>
    <w:basedOn w:val="Fontepargpadro"/>
    <w:link w:val="Ttulo4"/>
    <w:rsid w:val="00336C8A"/>
    <w:rPr>
      <w:rFonts w:ascii="Arial" w:hAnsi="Arial" w:cs="Arial"/>
      <w:sz w:val="20"/>
      <w:szCs w:val="24"/>
    </w:rPr>
  </w:style>
  <w:style w:type="character" w:customStyle="1" w:styleId="Ttulo5Char">
    <w:name w:val="Título 5 Char"/>
    <w:basedOn w:val="Fontepargpadro"/>
    <w:link w:val="Ttulo5"/>
    <w:uiPriority w:val="9"/>
    <w:semiHidden/>
    <w:rsid w:val="000159E4"/>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0159E4"/>
    <w:rPr>
      <w:rFonts w:asciiTheme="majorHAnsi" w:eastAsiaTheme="majorEastAsia" w:hAnsiTheme="majorHAnsi" w:cstheme="majorBidi"/>
      <w:i/>
      <w:iCs/>
      <w:color w:val="243F60" w:themeColor="accent1" w:themeShade="7F"/>
      <w:sz w:val="24"/>
      <w:szCs w:val="24"/>
    </w:rPr>
  </w:style>
  <w:style w:type="character" w:customStyle="1" w:styleId="Ttulo7Char">
    <w:name w:val="Título 7 Char"/>
    <w:basedOn w:val="Fontepargpadro"/>
    <w:link w:val="Ttulo7"/>
    <w:rsid w:val="00081604"/>
    <w:rPr>
      <w:rFonts w:ascii="Arial" w:eastAsia="Times New Roman" w:hAnsi="Arial" w:cs="Times New Roman"/>
      <w:b/>
      <w:bCs/>
      <w:color w:val="FF0000"/>
      <w:szCs w:val="20"/>
      <w:lang w:eastAsia="ar-SA"/>
    </w:rPr>
  </w:style>
  <w:style w:type="character" w:customStyle="1" w:styleId="Ttulo8Char">
    <w:name w:val="Título 8 Char"/>
    <w:basedOn w:val="Fontepargpadro"/>
    <w:link w:val="Ttulo8"/>
    <w:rsid w:val="00081604"/>
    <w:rPr>
      <w:rFonts w:ascii="Arial" w:eastAsia="Times New Roman" w:hAnsi="Arial" w:cs="Times New Roman"/>
      <w:b/>
      <w:spacing w:val="74"/>
      <w:sz w:val="28"/>
      <w:szCs w:val="20"/>
      <w:lang w:eastAsia="ar-SA"/>
    </w:rPr>
  </w:style>
  <w:style w:type="character" w:customStyle="1" w:styleId="Ttulo9Char">
    <w:name w:val="Título 9 Char"/>
    <w:basedOn w:val="Fontepargpadro"/>
    <w:link w:val="Ttulo9"/>
    <w:uiPriority w:val="9"/>
    <w:semiHidden/>
    <w:rsid w:val="00997C6D"/>
    <w:rPr>
      <w:rFonts w:asciiTheme="majorHAnsi" w:eastAsiaTheme="majorEastAsia" w:hAnsiTheme="majorHAnsi" w:cstheme="majorBidi"/>
      <w:i/>
      <w:iCs/>
      <w:color w:val="404040" w:themeColor="text1" w:themeTint="BF"/>
      <w:sz w:val="20"/>
      <w:szCs w:val="20"/>
    </w:rPr>
  </w:style>
  <w:style w:type="paragraph" w:styleId="Cabealho">
    <w:name w:val="header"/>
    <w:aliases w:val="Cabeçalho superior,Heading 1a"/>
    <w:basedOn w:val="Normal"/>
    <w:link w:val="CabealhoChar"/>
    <w:unhideWhenUsed/>
    <w:rsid w:val="00A507E3"/>
    <w:pPr>
      <w:tabs>
        <w:tab w:val="center" w:pos="4252"/>
        <w:tab w:val="right" w:pos="8504"/>
      </w:tabs>
    </w:pPr>
  </w:style>
  <w:style w:type="character" w:customStyle="1" w:styleId="CabealhoChar">
    <w:name w:val="Cabeçalho Char"/>
    <w:aliases w:val="Cabeçalho superior Char,Heading 1a Char"/>
    <w:basedOn w:val="Fontepargpadro"/>
    <w:link w:val="Cabealho"/>
    <w:rsid w:val="00A507E3"/>
    <w:rPr>
      <w:rFonts w:ascii="Arial" w:hAnsi="Arial" w:cs="Arial"/>
      <w:sz w:val="24"/>
      <w:szCs w:val="24"/>
    </w:rPr>
  </w:style>
  <w:style w:type="paragraph" w:styleId="Rodap">
    <w:name w:val="footer"/>
    <w:basedOn w:val="Normal"/>
    <w:link w:val="RodapChar"/>
    <w:uiPriority w:val="99"/>
    <w:unhideWhenUsed/>
    <w:rsid w:val="00A507E3"/>
    <w:pPr>
      <w:tabs>
        <w:tab w:val="center" w:pos="4252"/>
        <w:tab w:val="right" w:pos="8504"/>
      </w:tabs>
    </w:pPr>
  </w:style>
  <w:style w:type="character" w:customStyle="1" w:styleId="RodapChar">
    <w:name w:val="Rodapé Char"/>
    <w:basedOn w:val="Fontepargpadro"/>
    <w:link w:val="Rodap"/>
    <w:uiPriority w:val="99"/>
    <w:rsid w:val="00A507E3"/>
    <w:rPr>
      <w:rFonts w:ascii="Arial" w:hAnsi="Arial" w:cs="Arial"/>
      <w:sz w:val="24"/>
      <w:szCs w:val="24"/>
    </w:rPr>
  </w:style>
  <w:style w:type="table" w:styleId="Tabelacomgrade">
    <w:name w:val="Table Grid"/>
    <w:basedOn w:val="Tabelanormal"/>
    <w:uiPriority w:val="59"/>
    <w:rsid w:val="00A507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alo">
    <w:name w:val="Balloon Text"/>
    <w:basedOn w:val="Normal"/>
    <w:link w:val="TextodebaloChar"/>
    <w:unhideWhenUsed/>
    <w:rsid w:val="00A507E3"/>
    <w:rPr>
      <w:rFonts w:ascii="Tahoma" w:hAnsi="Tahoma" w:cs="Tahoma"/>
      <w:sz w:val="16"/>
      <w:szCs w:val="16"/>
    </w:rPr>
  </w:style>
  <w:style w:type="character" w:customStyle="1" w:styleId="TextodebaloChar">
    <w:name w:val="Texto de balão Char"/>
    <w:basedOn w:val="Fontepargpadro"/>
    <w:link w:val="Textodebalo"/>
    <w:uiPriority w:val="99"/>
    <w:semiHidden/>
    <w:rsid w:val="00A507E3"/>
    <w:rPr>
      <w:rFonts w:ascii="Tahoma" w:hAnsi="Tahoma" w:cs="Tahoma"/>
      <w:sz w:val="16"/>
      <w:szCs w:val="16"/>
    </w:rPr>
  </w:style>
  <w:style w:type="character" w:styleId="Hyperlink">
    <w:name w:val="Hyperlink"/>
    <w:basedOn w:val="Fontepargpadro"/>
    <w:uiPriority w:val="99"/>
    <w:unhideWhenUsed/>
    <w:rsid w:val="000E68BD"/>
    <w:rPr>
      <w:color w:val="0000FF" w:themeColor="hyperlink"/>
      <w:u w:val="single"/>
    </w:rPr>
  </w:style>
  <w:style w:type="paragraph" w:styleId="Legenda">
    <w:name w:val="caption"/>
    <w:basedOn w:val="Normal"/>
    <w:next w:val="Normal"/>
    <w:uiPriority w:val="35"/>
    <w:unhideWhenUsed/>
    <w:qFormat/>
    <w:rsid w:val="00123C9F"/>
    <w:pPr>
      <w:jc w:val="center"/>
    </w:pPr>
    <w:rPr>
      <w:rFonts w:ascii="Arial Negrito" w:hAnsi="Arial Negrito"/>
      <w:b/>
      <w:bCs/>
      <w:noProof/>
      <w:szCs w:val="18"/>
    </w:rPr>
  </w:style>
  <w:style w:type="paragraph" w:styleId="Numerada">
    <w:name w:val="List Number"/>
    <w:basedOn w:val="Normal"/>
    <w:semiHidden/>
    <w:rsid w:val="00184943"/>
    <w:pPr>
      <w:keepNext/>
      <w:tabs>
        <w:tab w:val="num" w:pos="1474"/>
      </w:tabs>
      <w:spacing w:after="60"/>
      <w:ind w:left="1474" w:hanging="459"/>
    </w:pPr>
    <w:rPr>
      <w:rFonts w:ascii="Times New Roman" w:eastAsia="Times New Roman" w:hAnsi="Times New Roman" w:cs="Times New Roman"/>
      <w:szCs w:val="20"/>
      <w:lang w:eastAsia="pt-BR"/>
    </w:rPr>
  </w:style>
  <w:style w:type="paragraph" w:customStyle="1" w:styleId="OmniPage1794">
    <w:name w:val="OmniPage #1794"/>
    <w:rsid w:val="00D2721B"/>
    <w:pPr>
      <w:tabs>
        <w:tab w:val="left" w:pos="484"/>
        <w:tab w:val="right" w:pos="8149"/>
      </w:tabs>
      <w:spacing w:after="0" w:line="352" w:lineRule="exact"/>
    </w:pPr>
    <w:rPr>
      <w:rFonts w:ascii="Times New Roman" w:eastAsia="Times New Roman" w:hAnsi="Times New Roman" w:cs="Times New Roman"/>
      <w:sz w:val="24"/>
      <w:szCs w:val="20"/>
      <w:lang w:val="en-US" w:eastAsia="pt-BR"/>
    </w:rPr>
  </w:style>
  <w:style w:type="paragraph" w:customStyle="1" w:styleId="Padro">
    <w:name w:val="Padrão"/>
    <w:rsid w:val="00D2721B"/>
    <w:pPr>
      <w:tabs>
        <w:tab w:val="left" w:pos="709"/>
      </w:tabs>
      <w:suppressAutoHyphens/>
    </w:pPr>
    <w:rPr>
      <w:rFonts w:ascii="Calibri" w:eastAsia="Times New Roman" w:hAnsi="Calibri" w:cs="Times New Roman"/>
      <w:color w:val="00000A"/>
      <w:sz w:val="20"/>
      <w:szCs w:val="20"/>
      <w:lang w:eastAsia="zh-CN"/>
    </w:rPr>
  </w:style>
  <w:style w:type="paragraph" w:customStyle="1" w:styleId="PargrafodaLista1">
    <w:name w:val="Parágrafo da Lista1"/>
    <w:basedOn w:val="Normal"/>
    <w:rsid w:val="00D2721B"/>
    <w:pPr>
      <w:spacing w:before="120" w:after="120" w:line="360" w:lineRule="auto"/>
      <w:ind w:left="720"/>
    </w:pPr>
    <w:rPr>
      <w:rFonts w:eastAsia="Times New Roman"/>
    </w:rPr>
  </w:style>
  <w:style w:type="paragraph" w:customStyle="1" w:styleId="Item">
    <w:name w:val="Item"/>
    <w:basedOn w:val="Padro"/>
    <w:rsid w:val="00D2721B"/>
    <w:rPr>
      <w:rFonts w:ascii="Arial" w:hAnsi="Arial" w:cs="Arial"/>
      <w:b/>
      <w:bCs/>
      <w:sz w:val="24"/>
      <w:szCs w:val="24"/>
      <w:u w:val="single"/>
    </w:rPr>
  </w:style>
  <w:style w:type="paragraph" w:styleId="Sumrio1">
    <w:name w:val="toc 1"/>
    <w:basedOn w:val="Normal"/>
    <w:next w:val="Normal"/>
    <w:autoRedefine/>
    <w:uiPriority w:val="39"/>
    <w:unhideWhenUsed/>
    <w:rsid w:val="00A13FC0"/>
    <w:pPr>
      <w:tabs>
        <w:tab w:val="left" w:pos="660"/>
        <w:tab w:val="right" w:leader="dot" w:pos="9061"/>
      </w:tabs>
      <w:spacing w:line="360" w:lineRule="auto"/>
    </w:pPr>
    <w:rPr>
      <w:noProof/>
      <w:szCs w:val="20"/>
    </w:rPr>
  </w:style>
  <w:style w:type="paragraph" w:styleId="ndicedeilustraes">
    <w:name w:val="table of figures"/>
    <w:basedOn w:val="Normal"/>
    <w:next w:val="Normal"/>
    <w:uiPriority w:val="99"/>
    <w:unhideWhenUsed/>
    <w:rsid w:val="000A7723"/>
  </w:style>
  <w:style w:type="paragraph" w:styleId="Corpodetexto">
    <w:name w:val="Body Text"/>
    <w:aliases w:val="Corpo de texto Char Char Char,Corpo de texto Char Char Char Char Char Char Char,Corpo de texto Char Char Char Char Char Char Char Char,Corpo de texto Char Char Char Char,Corpo de texto Char Char,Corpo de texto Char Char Char Char Char"/>
    <w:basedOn w:val="Normal"/>
    <w:link w:val="CorpodetextoChar"/>
    <w:semiHidden/>
    <w:rsid w:val="00997C6D"/>
    <w:pPr>
      <w:suppressAutoHyphens/>
      <w:jc w:val="center"/>
    </w:pPr>
    <w:rPr>
      <w:rFonts w:ascii="Times New Roman" w:eastAsia="Times New Roman" w:hAnsi="Times New Roman" w:cs="Times New Roman"/>
      <w:b/>
      <w:i/>
      <w:color w:val="000000"/>
      <w:szCs w:val="20"/>
      <w:lang w:val="pt-PT"/>
    </w:rPr>
  </w:style>
  <w:style w:type="character" w:customStyle="1" w:styleId="CorpodetextoChar">
    <w:name w:val="Corpo de texto Char"/>
    <w:aliases w:val="Corpo de texto Char Char Char Char1,Corpo de texto Char Char Char Char Char Char Char Char1,Corpo de texto Char Char Char Char Char Char Char Char Char,Corpo de texto Char Char Char Char Char1,Corpo de texto Char Char Char1"/>
    <w:basedOn w:val="Fontepargpadro"/>
    <w:link w:val="Corpodetexto"/>
    <w:semiHidden/>
    <w:rsid w:val="00997C6D"/>
    <w:rPr>
      <w:rFonts w:ascii="Times New Roman" w:eastAsia="Times New Roman" w:hAnsi="Times New Roman" w:cs="Times New Roman"/>
      <w:b/>
      <w:i/>
      <w:color w:val="000000"/>
      <w:sz w:val="20"/>
      <w:szCs w:val="20"/>
      <w:lang w:val="pt-PT"/>
    </w:rPr>
  </w:style>
  <w:style w:type="paragraph" w:customStyle="1" w:styleId="Corpodetexto31">
    <w:name w:val="Corpo de texto 31"/>
    <w:basedOn w:val="Normal"/>
    <w:rsid w:val="00997C6D"/>
    <w:pPr>
      <w:suppressAutoHyphens/>
      <w:spacing w:line="270" w:lineRule="exact"/>
    </w:pPr>
    <w:rPr>
      <w:rFonts w:eastAsia="Times New Roman" w:cs="Times New Roman"/>
      <w:szCs w:val="20"/>
      <w:lang w:eastAsia="ar-SA"/>
    </w:rPr>
  </w:style>
  <w:style w:type="paragraph" w:customStyle="1" w:styleId="FR-PARAGRAFOTITULOFOLHAROSTO">
    <w:name w:val="FR-PARAGRAFO TITULO FOLHA ROSTO"/>
    <w:rsid w:val="00997C6D"/>
    <w:pPr>
      <w:suppressAutoHyphens/>
      <w:spacing w:before="4600" w:line="480" w:lineRule="exact"/>
      <w:jc w:val="center"/>
    </w:pPr>
    <w:rPr>
      <w:rFonts w:ascii="Calibri" w:eastAsia="Arial" w:hAnsi="Calibri" w:cs="Times New Roman"/>
      <w:b/>
      <w:caps/>
      <w:sz w:val="28"/>
      <w:lang w:eastAsia="ar-SA"/>
    </w:rPr>
  </w:style>
  <w:style w:type="paragraph" w:customStyle="1" w:styleId="xl66">
    <w:name w:val="xl66"/>
    <w:basedOn w:val="Normal"/>
    <w:rsid w:val="00997C6D"/>
    <w:pPr>
      <w:spacing w:before="100" w:after="100" w:line="276" w:lineRule="auto"/>
      <w:jc w:val="left"/>
      <w:textAlignment w:val="center"/>
    </w:pPr>
    <w:rPr>
      <w:rFonts w:eastAsia="Calibri"/>
      <w:sz w:val="16"/>
      <w:szCs w:val="16"/>
      <w:lang w:eastAsia="pt-BR"/>
    </w:rPr>
  </w:style>
  <w:style w:type="paragraph" w:styleId="Ttulo">
    <w:name w:val="Title"/>
    <w:basedOn w:val="Normal"/>
    <w:link w:val="TtuloChar"/>
    <w:qFormat/>
    <w:rsid w:val="00CF6A9A"/>
    <w:pPr>
      <w:spacing w:before="240" w:after="60"/>
      <w:jc w:val="center"/>
      <w:outlineLvl w:val="0"/>
    </w:pPr>
    <w:rPr>
      <w:rFonts w:eastAsia="Times New Roman"/>
      <w:b/>
      <w:bCs/>
      <w:kern w:val="28"/>
      <w:sz w:val="28"/>
      <w:szCs w:val="32"/>
      <w:lang w:eastAsia="pt-BR"/>
    </w:rPr>
  </w:style>
  <w:style w:type="character" w:customStyle="1" w:styleId="TtuloChar">
    <w:name w:val="Título Char"/>
    <w:basedOn w:val="Fontepargpadro"/>
    <w:link w:val="Ttulo"/>
    <w:rsid w:val="00CF6A9A"/>
    <w:rPr>
      <w:rFonts w:ascii="Arial" w:eastAsia="Times New Roman" w:hAnsi="Arial" w:cs="Arial"/>
      <w:b/>
      <w:bCs/>
      <w:kern w:val="28"/>
      <w:sz w:val="28"/>
      <w:szCs w:val="32"/>
      <w:lang w:eastAsia="pt-BR"/>
    </w:rPr>
  </w:style>
  <w:style w:type="paragraph" w:styleId="Textodenotaderodap">
    <w:name w:val="footnote text"/>
    <w:basedOn w:val="Normal"/>
    <w:link w:val="TextodenotaderodapChar"/>
    <w:semiHidden/>
    <w:rsid w:val="00997C6D"/>
    <w:pPr>
      <w:jc w:val="left"/>
    </w:pPr>
    <w:rPr>
      <w:rFonts w:ascii="Times New Roman" w:eastAsia="Times New Roman" w:hAnsi="Times New Roman" w:cs="Times New Roman"/>
      <w:szCs w:val="20"/>
      <w:lang w:eastAsia="pt-BR"/>
    </w:rPr>
  </w:style>
  <w:style w:type="character" w:customStyle="1" w:styleId="TextodenotaderodapChar">
    <w:name w:val="Texto de nota de rodapé Char"/>
    <w:basedOn w:val="Fontepargpadro"/>
    <w:link w:val="Textodenotaderodap"/>
    <w:semiHidden/>
    <w:rsid w:val="00997C6D"/>
    <w:rPr>
      <w:rFonts w:ascii="Times New Roman" w:eastAsia="Times New Roman" w:hAnsi="Times New Roman" w:cs="Times New Roman"/>
      <w:sz w:val="24"/>
      <w:szCs w:val="20"/>
      <w:lang w:eastAsia="pt-BR"/>
    </w:rPr>
  </w:style>
  <w:style w:type="paragraph" w:customStyle="1" w:styleId="Default">
    <w:name w:val="Default"/>
    <w:rsid w:val="00997C6D"/>
    <w:pPr>
      <w:widowControl w:val="0"/>
      <w:autoSpaceDE w:val="0"/>
      <w:autoSpaceDN w:val="0"/>
      <w:adjustRightInd w:val="0"/>
      <w:spacing w:after="0" w:line="240" w:lineRule="auto"/>
    </w:pPr>
    <w:rPr>
      <w:rFonts w:ascii="Times New Roman PS" w:eastAsia="Times New Roman" w:hAnsi="Times New Roman PS" w:cs="Times New Roman"/>
      <w:color w:val="000000"/>
      <w:sz w:val="24"/>
      <w:szCs w:val="24"/>
      <w:lang w:eastAsia="pt-BR"/>
    </w:rPr>
  </w:style>
  <w:style w:type="paragraph" w:customStyle="1" w:styleId="PargrafodaLista2">
    <w:name w:val="Parágrafo da Lista2"/>
    <w:basedOn w:val="Normal"/>
    <w:rsid w:val="007473EE"/>
    <w:pPr>
      <w:spacing w:before="120" w:after="120" w:line="360" w:lineRule="auto"/>
      <w:ind w:left="720"/>
    </w:pPr>
    <w:rPr>
      <w:rFonts w:eastAsia="Times New Roman"/>
    </w:rPr>
  </w:style>
  <w:style w:type="paragraph" w:customStyle="1" w:styleId="xl77">
    <w:name w:val="xl77"/>
    <w:basedOn w:val="Normal"/>
    <w:rsid w:val="007473EE"/>
    <w:pPr>
      <w:pBdr>
        <w:left w:val="single" w:sz="4" w:space="0" w:color="auto"/>
        <w:bottom w:val="single" w:sz="4" w:space="0" w:color="auto"/>
      </w:pBdr>
      <w:spacing w:before="100" w:beforeAutospacing="1" w:after="100" w:afterAutospacing="1"/>
      <w:jc w:val="center"/>
      <w:textAlignment w:val="top"/>
    </w:pPr>
    <w:rPr>
      <w:rFonts w:eastAsia="Arial Unicode MS"/>
      <w:b/>
      <w:bCs/>
      <w:lang w:eastAsia="pt-BR"/>
    </w:rPr>
  </w:style>
  <w:style w:type="paragraph" w:styleId="Recuodecorpodetexto">
    <w:name w:val="Body Text Indent"/>
    <w:basedOn w:val="Normal"/>
    <w:link w:val="RecuodecorpodetextoChar"/>
    <w:uiPriority w:val="99"/>
    <w:semiHidden/>
    <w:unhideWhenUsed/>
    <w:rsid w:val="00A470CC"/>
    <w:pPr>
      <w:spacing w:after="120"/>
      <w:ind w:left="283"/>
    </w:pPr>
  </w:style>
  <w:style w:type="character" w:customStyle="1" w:styleId="RecuodecorpodetextoChar">
    <w:name w:val="Recuo de corpo de texto Char"/>
    <w:basedOn w:val="Fontepargpadro"/>
    <w:link w:val="Recuodecorpodetexto"/>
    <w:uiPriority w:val="99"/>
    <w:semiHidden/>
    <w:rsid w:val="00A470CC"/>
    <w:rPr>
      <w:rFonts w:ascii="Arial" w:hAnsi="Arial" w:cs="Arial"/>
      <w:sz w:val="24"/>
      <w:szCs w:val="24"/>
    </w:rPr>
  </w:style>
  <w:style w:type="character" w:styleId="TextodoEspaoReservado">
    <w:name w:val="Placeholder Text"/>
    <w:basedOn w:val="Fontepargpadro"/>
    <w:uiPriority w:val="99"/>
    <w:semiHidden/>
    <w:rsid w:val="00B34162"/>
    <w:rPr>
      <w:color w:val="808080"/>
    </w:rPr>
  </w:style>
  <w:style w:type="character" w:customStyle="1" w:styleId="apple-converted-space">
    <w:name w:val="apple-converted-space"/>
    <w:basedOn w:val="Fontepargpadro"/>
    <w:rsid w:val="00E16873"/>
  </w:style>
  <w:style w:type="paragraph" w:styleId="Recuodecorpodetexto2">
    <w:name w:val="Body Text Indent 2"/>
    <w:basedOn w:val="Normal"/>
    <w:link w:val="Recuodecorpodetexto2Char"/>
    <w:uiPriority w:val="99"/>
    <w:semiHidden/>
    <w:unhideWhenUsed/>
    <w:rsid w:val="00D52EFE"/>
    <w:pPr>
      <w:spacing w:after="120" w:line="480" w:lineRule="auto"/>
      <w:ind w:left="283"/>
    </w:pPr>
  </w:style>
  <w:style w:type="character" w:customStyle="1" w:styleId="Recuodecorpodetexto2Char">
    <w:name w:val="Recuo de corpo de texto 2 Char"/>
    <w:basedOn w:val="Fontepargpadro"/>
    <w:link w:val="Recuodecorpodetexto2"/>
    <w:uiPriority w:val="99"/>
    <w:semiHidden/>
    <w:rsid w:val="00D52EFE"/>
    <w:rPr>
      <w:rFonts w:ascii="Arial" w:hAnsi="Arial" w:cs="Arial"/>
      <w:sz w:val="20"/>
      <w:szCs w:val="24"/>
    </w:rPr>
  </w:style>
  <w:style w:type="character" w:customStyle="1" w:styleId="WW8Num4z0">
    <w:name w:val="WW8Num4z0"/>
    <w:rsid w:val="002A61FD"/>
    <w:rPr>
      <w:b w:val="0"/>
      <w:i w:val="0"/>
    </w:rPr>
  </w:style>
  <w:style w:type="character" w:customStyle="1" w:styleId="Absatz-Standardschriftart">
    <w:name w:val="Absatz-Standardschriftart"/>
    <w:rsid w:val="00312EA1"/>
  </w:style>
  <w:style w:type="paragraph" w:styleId="NormalWeb">
    <w:name w:val="Normal (Web)"/>
    <w:basedOn w:val="Normal"/>
    <w:uiPriority w:val="99"/>
    <w:unhideWhenUsed/>
    <w:rsid w:val="00566459"/>
    <w:pPr>
      <w:spacing w:before="100" w:beforeAutospacing="1" w:after="100" w:afterAutospacing="1"/>
      <w:jc w:val="left"/>
    </w:pPr>
    <w:rPr>
      <w:rFonts w:ascii="Times New Roman" w:eastAsia="Times New Roman" w:hAnsi="Times New Roman" w:cs="Times New Roman"/>
      <w:sz w:val="24"/>
      <w:lang w:eastAsia="pt-BR"/>
    </w:rPr>
  </w:style>
  <w:style w:type="paragraph" w:customStyle="1" w:styleId="artigo">
    <w:name w:val="artigo"/>
    <w:basedOn w:val="Normal"/>
    <w:rsid w:val="00FF2E0D"/>
    <w:pPr>
      <w:spacing w:before="100" w:beforeAutospacing="1" w:after="100" w:afterAutospacing="1"/>
      <w:jc w:val="left"/>
    </w:pPr>
    <w:rPr>
      <w:rFonts w:ascii="Times New Roman" w:eastAsia="Times New Roman" w:hAnsi="Times New Roman" w:cs="Times New Roman"/>
      <w:sz w:val="24"/>
      <w:lang w:eastAsia="pt-BR"/>
    </w:rPr>
  </w:style>
  <w:style w:type="paragraph" w:customStyle="1" w:styleId="PT">
    <w:name w:val="PT"/>
    <w:basedOn w:val="Normal"/>
    <w:rsid w:val="00E432D0"/>
    <w:pPr>
      <w:overflowPunct w:val="0"/>
      <w:autoSpaceDE w:val="0"/>
      <w:autoSpaceDN w:val="0"/>
      <w:adjustRightInd w:val="0"/>
      <w:spacing w:line="360" w:lineRule="atLeast"/>
      <w:textAlignment w:val="baseline"/>
    </w:pPr>
    <w:rPr>
      <w:rFonts w:eastAsia="Calibri"/>
      <w:b/>
      <w:bCs/>
      <w:spacing w:val="30"/>
      <w:sz w:val="24"/>
      <w:lang w:eastAsia="pt-BR"/>
    </w:rPr>
  </w:style>
  <w:style w:type="paragraph" w:styleId="Citao">
    <w:name w:val="Quote"/>
    <w:basedOn w:val="Normal"/>
    <w:next w:val="Normal"/>
    <w:link w:val="CitaoChar"/>
    <w:qFormat/>
    <w:rsid w:val="006B02AE"/>
    <w:pPr>
      <w:pBdr>
        <w:top w:val="single" w:sz="4" w:space="1" w:color="1F497D"/>
        <w:left w:val="single" w:sz="4" w:space="4" w:color="1F497D"/>
        <w:bottom w:val="single" w:sz="4" w:space="1" w:color="1F497D"/>
        <w:right w:val="single" w:sz="4" w:space="4" w:color="1F497D"/>
      </w:pBdr>
      <w:shd w:val="clear" w:color="auto" w:fill="FFFFCC"/>
      <w:spacing w:before="120"/>
    </w:pPr>
    <w:rPr>
      <w:rFonts w:ascii="Ecofont_Spranq_eco_Sans" w:eastAsia="Calibri" w:hAnsi="Ecofont_Spranq_eco_Sans" w:cs="Tahoma"/>
      <w:i/>
      <w:iCs/>
      <w:color w:val="000000"/>
    </w:rPr>
  </w:style>
  <w:style w:type="character" w:customStyle="1" w:styleId="CitaoChar">
    <w:name w:val="Citação Char"/>
    <w:basedOn w:val="Fontepargpadro"/>
    <w:link w:val="Citao"/>
    <w:rsid w:val="006B02AE"/>
    <w:rPr>
      <w:rFonts w:ascii="Ecofont_Spranq_eco_Sans" w:eastAsia="Calibri" w:hAnsi="Ecofont_Spranq_eco_Sans" w:cs="Tahoma"/>
      <w:i/>
      <w:iCs/>
      <w:color w:val="000000"/>
      <w:sz w:val="20"/>
      <w:szCs w:val="24"/>
      <w:shd w:val="clear" w:color="auto" w:fill="FFFFCC"/>
    </w:rPr>
  </w:style>
  <w:style w:type="character" w:styleId="Refdecomentrio">
    <w:name w:val="annotation reference"/>
    <w:basedOn w:val="Fontepargpadro"/>
    <w:uiPriority w:val="99"/>
    <w:semiHidden/>
    <w:unhideWhenUsed/>
    <w:rsid w:val="005A0C65"/>
    <w:rPr>
      <w:sz w:val="16"/>
      <w:szCs w:val="16"/>
    </w:rPr>
  </w:style>
  <w:style w:type="paragraph" w:styleId="Textodecomentrio">
    <w:name w:val="annotation text"/>
    <w:basedOn w:val="Normal"/>
    <w:link w:val="TextodecomentrioChar"/>
    <w:uiPriority w:val="99"/>
    <w:semiHidden/>
    <w:unhideWhenUsed/>
    <w:rsid w:val="005A0C65"/>
    <w:rPr>
      <w:szCs w:val="20"/>
    </w:rPr>
  </w:style>
  <w:style w:type="character" w:customStyle="1" w:styleId="TextodecomentrioChar">
    <w:name w:val="Texto de comentário Char"/>
    <w:basedOn w:val="Fontepargpadro"/>
    <w:link w:val="Textodecomentrio"/>
    <w:uiPriority w:val="99"/>
    <w:semiHidden/>
    <w:rsid w:val="005A0C65"/>
    <w:rPr>
      <w:rFonts w:ascii="Arial" w:hAnsi="Arial" w:cs="Arial"/>
      <w:sz w:val="20"/>
      <w:szCs w:val="20"/>
    </w:rPr>
  </w:style>
  <w:style w:type="paragraph" w:styleId="Assuntodocomentrio">
    <w:name w:val="annotation subject"/>
    <w:basedOn w:val="Textodecomentrio"/>
    <w:next w:val="Textodecomentrio"/>
    <w:link w:val="AssuntodocomentrioChar"/>
    <w:uiPriority w:val="99"/>
    <w:semiHidden/>
    <w:unhideWhenUsed/>
    <w:rsid w:val="005A0C65"/>
    <w:rPr>
      <w:b/>
      <w:bCs/>
    </w:rPr>
  </w:style>
  <w:style w:type="character" w:customStyle="1" w:styleId="AssuntodocomentrioChar">
    <w:name w:val="Assunto do comentário Char"/>
    <w:basedOn w:val="TextodecomentrioChar"/>
    <w:link w:val="Assuntodocomentrio"/>
    <w:uiPriority w:val="99"/>
    <w:semiHidden/>
    <w:rsid w:val="005A0C65"/>
    <w:rPr>
      <w:rFonts w:ascii="Arial" w:hAnsi="Arial" w:cs="Arial"/>
      <w:b/>
      <w:bCs/>
      <w:sz w:val="20"/>
      <w:szCs w:val="20"/>
    </w:rPr>
  </w:style>
  <w:style w:type="paragraph" w:styleId="Reviso">
    <w:name w:val="Revision"/>
    <w:hidden/>
    <w:uiPriority w:val="99"/>
    <w:semiHidden/>
    <w:rsid w:val="005A0C65"/>
    <w:pPr>
      <w:spacing w:after="0" w:line="240" w:lineRule="auto"/>
    </w:pPr>
    <w:rPr>
      <w:rFonts w:ascii="Arial" w:hAnsi="Arial" w:cs="Arial"/>
      <w:sz w:val="20"/>
      <w:szCs w:val="24"/>
    </w:rPr>
  </w:style>
  <w:style w:type="paragraph" w:styleId="CabealhodoSumrio">
    <w:name w:val="TOC Heading"/>
    <w:basedOn w:val="Ttulo1"/>
    <w:next w:val="Normal"/>
    <w:uiPriority w:val="39"/>
    <w:semiHidden/>
    <w:unhideWhenUsed/>
    <w:qFormat/>
    <w:rsid w:val="002568F9"/>
    <w:pPr>
      <w:keepNext/>
      <w:keepLines/>
      <w:numPr>
        <w:numId w:val="0"/>
      </w:numPr>
      <w:spacing w:before="480" w:line="276" w:lineRule="auto"/>
      <w:contextualSpacing w:val="0"/>
      <w:jc w:val="left"/>
      <w:outlineLvl w:val="9"/>
    </w:pPr>
    <w:rPr>
      <w:rFonts w:asciiTheme="majorHAnsi" w:eastAsiaTheme="majorEastAsia" w:hAnsiTheme="majorHAnsi" w:cstheme="majorBidi"/>
      <w:bCs/>
      <w:color w:val="365F91" w:themeColor="accent1" w:themeShade="BF"/>
      <w:sz w:val="28"/>
      <w:szCs w:val="28"/>
      <w:lang w:eastAsia="pt-BR"/>
    </w:rPr>
  </w:style>
  <w:style w:type="paragraph" w:styleId="Sumrio2">
    <w:name w:val="toc 2"/>
    <w:basedOn w:val="Normal"/>
    <w:next w:val="Normal"/>
    <w:autoRedefine/>
    <w:uiPriority w:val="39"/>
    <w:unhideWhenUsed/>
    <w:rsid w:val="002568F9"/>
    <w:pPr>
      <w:spacing w:after="100"/>
      <w:ind w:left="200"/>
    </w:pPr>
  </w:style>
  <w:style w:type="paragraph" w:styleId="Sumrio3">
    <w:name w:val="toc 3"/>
    <w:basedOn w:val="Normal"/>
    <w:next w:val="Normal"/>
    <w:autoRedefine/>
    <w:uiPriority w:val="39"/>
    <w:unhideWhenUsed/>
    <w:rsid w:val="002568F9"/>
    <w:pPr>
      <w:spacing w:after="100"/>
      <w:ind w:left="4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76647">
      <w:bodyDiv w:val="1"/>
      <w:marLeft w:val="0"/>
      <w:marRight w:val="0"/>
      <w:marTop w:val="0"/>
      <w:marBottom w:val="0"/>
      <w:divBdr>
        <w:top w:val="none" w:sz="0" w:space="0" w:color="auto"/>
        <w:left w:val="none" w:sz="0" w:space="0" w:color="auto"/>
        <w:bottom w:val="none" w:sz="0" w:space="0" w:color="auto"/>
        <w:right w:val="none" w:sz="0" w:space="0" w:color="auto"/>
      </w:divBdr>
    </w:div>
    <w:div w:id="97214602">
      <w:bodyDiv w:val="1"/>
      <w:marLeft w:val="0"/>
      <w:marRight w:val="0"/>
      <w:marTop w:val="0"/>
      <w:marBottom w:val="0"/>
      <w:divBdr>
        <w:top w:val="none" w:sz="0" w:space="0" w:color="auto"/>
        <w:left w:val="none" w:sz="0" w:space="0" w:color="auto"/>
        <w:bottom w:val="none" w:sz="0" w:space="0" w:color="auto"/>
        <w:right w:val="none" w:sz="0" w:space="0" w:color="auto"/>
      </w:divBdr>
    </w:div>
    <w:div w:id="252398349">
      <w:bodyDiv w:val="1"/>
      <w:marLeft w:val="0"/>
      <w:marRight w:val="0"/>
      <w:marTop w:val="0"/>
      <w:marBottom w:val="0"/>
      <w:divBdr>
        <w:top w:val="none" w:sz="0" w:space="0" w:color="auto"/>
        <w:left w:val="none" w:sz="0" w:space="0" w:color="auto"/>
        <w:bottom w:val="none" w:sz="0" w:space="0" w:color="auto"/>
        <w:right w:val="none" w:sz="0" w:space="0" w:color="auto"/>
      </w:divBdr>
    </w:div>
    <w:div w:id="327905563">
      <w:bodyDiv w:val="1"/>
      <w:marLeft w:val="0"/>
      <w:marRight w:val="0"/>
      <w:marTop w:val="0"/>
      <w:marBottom w:val="0"/>
      <w:divBdr>
        <w:top w:val="none" w:sz="0" w:space="0" w:color="auto"/>
        <w:left w:val="none" w:sz="0" w:space="0" w:color="auto"/>
        <w:bottom w:val="none" w:sz="0" w:space="0" w:color="auto"/>
        <w:right w:val="none" w:sz="0" w:space="0" w:color="auto"/>
      </w:divBdr>
    </w:div>
    <w:div w:id="338237625">
      <w:bodyDiv w:val="1"/>
      <w:marLeft w:val="0"/>
      <w:marRight w:val="0"/>
      <w:marTop w:val="0"/>
      <w:marBottom w:val="0"/>
      <w:divBdr>
        <w:top w:val="none" w:sz="0" w:space="0" w:color="auto"/>
        <w:left w:val="none" w:sz="0" w:space="0" w:color="auto"/>
        <w:bottom w:val="none" w:sz="0" w:space="0" w:color="auto"/>
        <w:right w:val="none" w:sz="0" w:space="0" w:color="auto"/>
      </w:divBdr>
    </w:div>
    <w:div w:id="418448342">
      <w:bodyDiv w:val="1"/>
      <w:marLeft w:val="0"/>
      <w:marRight w:val="0"/>
      <w:marTop w:val="0"/>
      <w:marBottom w:val="0"/>
      <w:divBdr>
        <w:top w:val="none" w:sz="0" w:space="0" w:color="auto"/>
        <w:left w:val="none" w:sz="0" w:space="0" w:color="auto"/>
        <w:bottom w:val="none" w:sz="0" w:space="0" w:color="auto"/>
        <w:right w:val="none" w:sz="0" w:space="0" w:color="auto"/>
      </w:divBdr>
    </w:div>
    <w:div w:id="474415220">
      <w:bodyDiv w:val="1"/>
      <w:marLeft w:val="0"/>
      <w:marRight w:val="0"/>
      <w:marTop w:val="0"/>
      <w:marBottom w:val="0"/>
      <w:divBdr>
        <w:top w:val="none" w:sz="0" w:space="0" w:color="auto"/>
        <w:left w:val="none" w:sz="0" w:space="0" w:color="auto"/>
        <w:bottom w:val="none" w:sz="0" w:space="0" w:color="auto"/>
        <w:right w:val="none" w:sz="0" w:space="0" w:color="auto"/>
      </w:divBdr>
    </w:div>
    <w:div w:id="497843554">
      <w:bodyDiv w:val="1"/>
      <w:marLeft w:val="0"/>
      <w:marRight w:val="0"/>
      <w:marTop w:val="0"/>
      <w:marBottom w:val="0"/>
      <w:divBdr>
        <w:top w:val="none" w:sz="0" w:space="0" w:color="auto"/>
        <w:left w:val="none" w:sz="0" w:space="0" w:color="auto"/>
        <w:bottom w:val="none" w:sz="0" w:space="0" w:color="auto"/>
        <w:right w:val="none" w:sz="0" w:space="0" w:color="auto"/>
      </w:divBdr>
    </w:div>
    <w:div w:id="549221426">
      <w:bodyDiv w:val="1"/>
      <w:marLeft w:val="0"/>
      <w:marRight w:val="0"/>
      <w:marTop w:val="0"/>
      <w:marBottom w:val="0"/>
      <w:divBdr>
        <w:top w:val="none" w:sz="0" w:space="0" w:color="auto"/>
        <w:left w:val="none" w:sz="0" w:space="0" w:color="auto"/>
        <w:bottom w:val="none" w:sz="0" w:space="0" w:color="auto"/>
        <w:right w:val="none" w:sz="0" w:space="0" w:color="auto"/>
      </w:divBdr>
    </w:div>
    <w:div w:id="574507570">
      <w:bodyDiv w:val="1"/>
      <w:marLeft w:val="0"/>
      <w:marRight w:val="0"/>
      <w:marTop w:val="0"/>
      <w:marBottom w:val="0"/>
      <w:divBdr>
        <w:top w:val="none" w:sz="0" w:space="0" w:color="auto"/>
        <w:left w:val="none" w:sz="0" w:space="0" w:color="auto"/>
        <w:bottom w:val="none" w:sz="0" w:space="0" w:color="auto"/>
        <w:right w:val="none" w:sz="0" w:space="0" w:color="auto"/>
      </w:divBdr>
    </w:div>
    <w:div w:id="623729157">
      <w:bodyDiv w:val="1"/>
      <w:marLeft w:val="0"/>
      <w:marRight w:val="0"/>
      <w:marTop w:val="0"/>
      <w:marBottom w:val="0"/>
      <w:divBdr>
        <w:top w:val="none" w:sz="0" w:space="0" w:color="auto"/>
        <w:left w:val="none" w:sz="0" w:space="0" w:color="auto"/>
        <w:bottom w:val="none" w:sz="0" w:space="0" w:color="auto"/>
        <w:right w:val="none" w:sz="0" w:space="0" w:color="auto"/>
      </w:divBdr>
    </w:div>
    <w:div w:id="677927533">
      <w:bodyDiv w:val="1"/>
      <w:marLeft w:val="0"/>
      <w:marRight w:val="0"/>
      <w:marTop w:val="0"/>
      <w:marBottom w:val="0"/>
      <w:divBdr>
        <w:top w:val="none" w:sz="0" w:space="0" w:color="auto"/>
        <w:left w:val="none" w:sz="0" w:space="0" w:color="auto"/>
        <w:bottom w:val="none" w:sz="0" w:space="0" w:color="auto"/>
        <w:right w:val="none" w:sz="0" w:space="0" w:color="auto"/>
      </w:divBdr>
    </w:div>
    <w:div w:id="730612352">
      <w:bodyDiv w:val="1"/>
      <w:marLeft w:val="0"/>
      <w:marRight w:val="0"/>
      <w:marTop w:val="0"/>
      <w:marBottom w:val="0"/>
      <w:divBdr>
        <w:top w:val="none" w:sz="0" w:space="0" w:color="auto"/>
        <w:left w:val="none" w:sz="0" w:space="0" w:color="auto"/>
        <w:bottom w:val="none" w:sz="0" w:space="0" w:color="auto"/>
        <w:right w:val="none" w:sz="0" w:space="0" w:color="auto"/>
      </w:divBdr>
    </w:div>
    <w:div w:id="766118037">
      <w:bodyDiv w:val="1"/>
      <w:marLeft w:val="0"/>
      <w:marRight w:val="0"/>
      <w:marTop w:val="0"/>
      <w:marBottom w:val="0"/>
      <w:divBdr>
        <w:top w:val="none" w:sz="0" w:space="0" w:color="auto"/>
        <w:left w:val="none" w:sz="0" w:space="0" w:color="auto"/>
        <w:bottom w:val="none" w:sz="0" w:space="0" w:color="auto"/>
        <w:right w:val="none" w:sz="0" w:space="0" w:color="auto"/>
      </w:divBdr>
    </w:div>
    <w:div w:id="896866037">
      <w:bodyDiv w:val="1"/>
      <w:marLeft w:val="0"/>
      <w:marRight w:val="0"/>
      <w:marTop w:val="0"/>
      <w:marBottom w:val="0"/>
      <w:divBdr>
        <w:top w:val="none" w:sz="0" w:space="0" w:color="auto"/>
        <w:left w:val="none" w:sz="0" w:space="0" w:color="auto"/>
        <w:bottom w:val="none" w:sz="0" w:space="0" w:color="auto"/>
        <w:right w:val="none" w:sz="0" w:space="0" w:color="auto"/>
      </w:divBdr>
    </w:div>
    <w:div w:id="913393999">
      <w:bodyDiv w:val="1"/>
      <w:marLeft w:val="0"/>
      <w:marRight w:val="0"/>
      <w:marTop w:val="0"/>
      <w:marBottom w:val="0"/>
      <w:divBdr>
        <w:top w:val="none" w:sz="0" w:space="0" w:color="auto"/>
        <w:left w:val="none" w:sz="0" w:space="0" w:color="auto"/>
        <w:bottom w:val="none" w:sz="0" w:space="0" w:color="auto"/>
        <w:right w:val="none" w:sz="0" w:space="0" w:color="auto"/>
      </w:divBdr>
    </w:div>
    <w:div w:id="962266822">
      <w:bodyDiv w:val="1"/>
      <w:marLeft w:val="0"/>
      <w:marRight w:val="0"/>
      <w:marTop w:val="0"/>
      <w:marBottom w:val="0"/>
      <w:divBdr>
        <w:top w:val="none" w:sz="0" w:space="0" w:color="auto"/>
        <w:left w:val="none" w:sz="0" w:space="0" w:color="auto"/>
        <w:bottom w:val="none" w:sz="0" w:space="0" w:color="auto"/>
        <w:right w:val="none" w:sz="0" w:space="0" w:color="auto"/>
      </w:divBdr>
    </w:div>
    <w:div w:id="1232809428">
      <w:bodyDiv w:val="1"/>
      <w:marLeft w:val="0"/>
      <w:marRight w:val="0"/>
      <w:marTop w:val="0"/>
      <w:marBottom w:val="0"/>
      <w:divBdr>
        <w:top w:val="none" w:sz="0" w:space="0" w:color="auto"/>
        <w:left w:val="none" w:sz="0" w:space="0" w:color="auto"/>
        <w:bottom w:val="none" w:sz="0" w:space="0" w:color="auto"/>
        <w:right w:val="none" w:sz="0" w:space="0" w:color="auto"/>
      </w:divBdr>
    </w:div>
    <w:div w:id="1372338352">
      <w:bodyDiv w:val="1"/>
      <w:marLeft w:val="0"/>
      <w:marRight w:val="0"/>
      <w:marTop w:val="0"/>
      <w:marBottom w:val="0"/>
      <w:divBdr>
        <w:top w:val="none" w:sz="0" w:space="0" w:color="auto"/>
        <w:left w:val="none" w:sz="0" w:space="0" w:color="auto"/>
        <w:bottom w:val="none" w:sz="0" w:space="0" w:color="auto"/>
        <w:right w:val="none" w:sz="0" w:space="0" w:color="auto"/>
      </w:divBdr>
    </w:div>
    <w:div w:id="2017658130">
      <w:bodyDiv w:val="1"/>
      <w:marLeft w:val="0"/>
      <w:marRight w:val="0"/>
      <w:marTop w:val="0"/>
      <w:marBottom w:val="0"/>
      <w:divBdr>
        <w:top w:val="none" w:sz="0" w:space="0" w:color="auto"/>
        <w:left w:val="none" w:sz="0" w:space="0" w:color="auto"/>
        <w:bottom w:val="none" w:sz="0" w:space="0" w:color="auto"/>
        <w:right w:val="none" w:sz="0" w:space="0" w:color="auto"/>
      </w:divBdr>
    </w:div>
    <w:div w:id="21335958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39239B-81E4-4BB5-89C8-0CBACC58C5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1255</TotalTime>
  <Pages>16</Pages>
  <Words>7514</Words>
  <Characters>40581</Characters>
  <Application>Microsoft Office Word</Application>
  <DocSecurity>0</DocSecurity>
  <Lines>338</Lines>
  <Paragraphs>95</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48000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Davi Santos</dc:creator>
  <cp:lastModifiedBy>Giselia Santos Melo</cp:lastModifiedBy>
  <cp:revision>79</cp:revision>
  <cp:lastPrinted>2018-11-06T19:58:00Z</cp:lastPrinted>
  <dcterms:created xsi:type="dcterms:W3CDTF">2018-07-27T20:48:00Z</dcterms:created>
  <dcterms:modified xsi:type="dcterms:W3CDTF">2018-11-09T13:40:00Z</dcterms:modified>
</cp:coreProperties>
</file>